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8C374D">
        <w:t>проект</w:t>
      </w:r>
      <w:bookmarkStart w:id="0" w:name="_GoBack"/>
      <w:bookmarkEnd w:id="0"/>
    </w:p>
    <w:p w:rsidR="00C63AD1" w:rsidRDefault="00C63AD1" w:rsidP="00C63AD1"/>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661F57">
        <w:rPr>
          <w:sz w:val="28"/>
          <w:szCs w:val="28"/>
        </w:rPr>
        <w:t>.2019</w:t>
      </w:r>
      <w:r>
        <w:rPr>
          <w:sz w:val="28"/>
          <w:szCs w:val="28"/>
        </w:rPr>
        <w:t xml:space="preserve">г.                                      </w:t>
      </w:r>
      <w:r w:rsidR="0058637A">
        <w:rPr>
          <w:sz w:val="28"/>
          <w:szCs w:val="28"/>
        </w:rPr>
        <w:t xml:space="preserve">                          </w:t>
      </w:r>
      <w:r w:rsidR="00EF6FD0">
        <w:rPr>
          <w:sz w:val="28"/>
          <w:szCs w:val="28"/>
        </w:rPr>
        <w:t xml:space="preserve">    </w:t>
      </w:r>
      <w:r w:rsidR="0058637A">
        <w:rPr>
          <w:sz w:val="28"/>
          <w:szCs w:val="28"/>
        </w:rPr>
        <w:t xml:space="preserve">  № </w:t>
      </w:r>
    </w:p>
    <w:p w:rsidR="00D04E37" w:rsidRDefault="00D04E37" w:rsidP="00A20703">
      <w:pPr>
        <w:rPr>
          <w:sz w:val="28"/>
          <w:szCs w:val="28"/>
        </w:rPr>
      </w:pP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 утверждении </w:t>
      </w:r>
      <w:r>
        <w:rPr>
          <w:color w:val="000000"/>
          <w:sz w:val="28"/>
          <w:szCs w:val="28"/>
          <w:shd w:val="clear" w:color="auto" w:fill="FFFFFF"/>
        </w:rPr>
        <w:t xml:space="preserve">     </w:t>
      </w:r>
      <w:r w:rsidRPr="00661F57">
        <w:rPr>
          <w:color w:val="000000"/>
          <w:sz w:val="28"/>
          <w:szCs w:val="28"/>
          <w:shd w:val="clear" w:color="auto" w:fill="FFFFFF"/>
        </w:rPr>
        <w:t xml:space="preserve">муниципальной </w:t>
      </w:r>
      <w:r>
        <w:rPr>
          <w:color w:val="000000"/>
          <w:sz w:val="28"/>
          <w:szCs w:val="28"/>
          <w:shd w:val="clear" w:color="auto" w:fill="FFFFFF"/>
        </w:rPr>
        <w:t xml:space="preserve">   </w:t>
      </w:r>
      <w:r w:rsidRPr="00661F57">
        <w:rPr>
          <w:color w:val="000000"/>
          <w:sz w:val="28"/>
          <w:szCs w:val="28"/>
          <w:shd w:val="clear" w:color="auto" w:fill="FFFFFF"/>
        </w:rPr>
        <w:t>программы</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«Обеспечение безопасности дорожного движения </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в Ленинском  сельском поселении Починковского</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района Смоленской области»</w:t>
      </w:r>
    </w:p>
    <w:p w:rsidR="00661F57" w:rsidRPr="00821CD6" w:rsidRDefault="00661F57" w:rsidP="00661F57">
      <w:pPr>
        <w:rPr>
          <w:color w:val="000000"/>
          <w:sz w:val="24"/>
          <w:shd w:val="clear" w:color="auto" w:fill="FFFFFF"/>
        </w:rPr>
      </w:pPr>
    </w:p>
    <w:p w:rsidR="00661F57" w:rsidRPr="00E50C9D" w:rsidRDefault="00661F57" w:rsidP="00661F57">
      <w:pPr>
        <w:jc w:val="both"/>
        <w:rPr>
          <w:color w:val="000000"/>
          <w:sz w:val="28"/>
          <w:szCs w:val="28"/>
          <w:shd w:val="clear" w:color="auto" w:fill="FFFFFF"/>
        </w:rPr>
      </w:pPr>
      <w:r w:rsidRPr="00661F57">
        <w:rPr>
          <w:color w:val="000000"/>
          <w:sz w:val="28"/>
          <w:szCs w:val="28"/>
          <w:shd w:val="clear" w:color="auto" w:fill="FFFFFF"/>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w:t>
      </w:r>
      <w:r w:rsidRPr="00661F57">
        <w:rPr>
          <w:sz w:val="28"/>
          <w:szCs w:val="28"/>
        </w:rPr>
        <w:t>руководствуясь Постановлением Главы</w:t>
      </w:r>
      <w:r w:rsidR="0001740A">
        <w:rPr>
          <w:sz w:val="28"/>
          <w:szCs w:val="28"/>
        </w:rPr>
        <w:t xml:space="preserve"> Ленинского</w:t>
      </w:r>
      <w:r w:rsidRPr="00661F57">
        <w:rPr>
          <w:sz w:val="28"/>
          <w:szCs w:val="28"/>
        </w:rPr>
        <w:t xml:space="preserve"> сельского поселения  от </w:t>
      </w:r>
      <w:r w:rsidR="0001740A">
        <w:rPr>
          <w:sz w:val="28"/>
          <w:szCs w:val="28"/>
        </w:rPr>
        <w:t>30.11.2009 г № 13</w:t>
      </w:r>
      <w:r w:rsidRPr="00661F57">
        <w:rPr>
          <w:sz w:val="28"/>
          <w:szCs w:val="28"/>
        </w:rPr>
        <w:t xml:space="preserve">   «</w:t>
      </w:r>
      <w:r w:rsidR="0001740A">
        <w:rPr>
          <w:sz w:val="28"/>
          <w:szCs w:val="28"/>
        </w:rPr>
        <w:t>Об утверждении Порядка принятия решений о разработке долгосрочных целевых программ, их формировании и реализации</w:t>
      </w:r>
      <w:r w:rsidRPr="00661F57">
        <w:rPr>
          <w:sz w:val="28"/>
          <w:szCs w:val="28"/>
        </w:rPr>
        <w:t>»,</w:t>
      </w:r>
      <w:r w:rsidRPr="00661F57">
        <w:rPr>
          <w:color w:val="000000"/>
          <w:sz w:val="28"/>
          <w:szCs w:val="28"/>
          <w:shd w:val="clear" w:color="auto" w:fill="FFFFFF"/>
        </w:rPr>
        <w:t xml:space="preserve"> Уставом </w:t>
      </w:r>
      <w:r w:rsidR="0001740A">
        <w:rPr>
          <w:color w:val="000000"/>
          <w:sz w:val="28"/>
          <w:szCs w:val="28"/>
          <w:shd w:val="clear" w:color="auto" w:fill="FFFFFF"/>
        </w:rPr>
        <w:t>Ленинского</w:t>
      </w:r>
      <w:r w:rsidRPr="00661F57">
        <w:rPr>
          <w:color w:val="000000"/>
          <w:sz w:val="28"/>
          <w:szCs w:val="28"/>
          <w:shd w:val="clear" w:color="auto" w:fill="FFFFFF"/>
        </w:rPr>
        <w:t xml:space="preserve"> сельского поселения</w:t>
      </w:r>
      <w:r w:rsidR="0001740A">
        <w:rPr>
          <w:color w:val="000000"/>
          <w:sz w:val="28"/>
          <w:szCs w:val="28"/>
          <w:shd w:val="clear" w:color="auto" w:fill="FFFFFF"/>
        </w:rPr>
        <w:t xml:space="preserve"> Починковского района Смоленской области</w:t>
      </w:r>
      <w:r w:rsidR="00E50C9D" w:rsidRPr="00E50C9D">
        <w:rPr>
          <w:color w:val="000000"/>
          <w:sz w:val="28"/>
          <w:szCs w:val="28"/>
          <w:shd w:val="clear" w:color="auto" w:fill="FFFFFF"/>
        </w:rPr>
        <w:t xml:space="preserve">, </w:t>
      </w:r>
      <w:r w:rsidR="00E50C9D" w:rsidRPr="00E50C9D">
        <w:rPr>
          <w:sz w:val="28"/>
          <w:szCs w:val="28"/>
        </w:rPr>
        <w:t xml:space="preserve"> в целях реализации мероприятий по безопасности дорожного движения, повышения транспортно-эксплуатационного состояния улично-дорожной сети</w:t>
      </w:r>
    </w:p>
    <w:p w:rsidR="00661F57" w:rsidRPr="00661F57" w:rsidRDefault="00661F57" w:rsidP="00E50C9D">
      <w:pPr>
        <w:ind w:firstLine="708"/>
        <w:jc w:val="both"/>
        <w:rPr>
          <w:color w:val="000000"/>
          <w:sz w:val="28"/>
          <w:szCs w:val="28"/>
          <w:shd w:val="clear" w:color="auto" w:fill="FFFFFF"/>
        </w:rPr>
      </w:pPr>
      <w:r w:rsidRPr="00661F57">
        <w:rPr>
          <w:color w:val="000000"/>
          <w:sz w:val="28"/>
          <w:szCs w:val="28"/>
          <w:shd w:val="clear" w:color="auto" w:fill="FFFFFF"/>
        </w:rPr>
        <w:t xml:space="preserve"> </w:t>
      </w:r>
      <w:r w:rsidR="00E50C9D">
        <w:rPr>
          <w:color w:val="000000"/>
          <w:sz w:val="28"/>
          <w:szCs w:val="28"/>
          <w:shd w:val="clear" w:color="auto" w:fill="FFFFFF"/>
        </w:rPr>
        <w:t>Администрация Ленинского сельского поселения Починковского района Смоленской области постановляет:</w:t>
      </w:r>
    </w:p>
    <w:p w:rsidR="00661F57" w:rsidRPr="00661F57" w:rsidRDefault="00661F57" w:rsidP="00661F57">
      <w:pPr>
        <w:jc w:val="both"/>
        <w:rPr>
          <w:color w:val="000000"/>
          <w:sz w:val="28"/>
          <w:szCs w:val="28"/>
          <w:shd w:val="clear" w:color="auto" w:fill="FFFFFF"/>
        </w:rPr>
      </w:pPr>
    </w:p>
    <w:p w:rsidR="00661F57" w:rsidRPr="00661F57" w:rsidRDefault="00661F57" w:rsidP="00661F57">
      <w:pPr>
        <w:spacing w:before="100" w:after="100"/>
        <w:contextualSpacing/>
        <w:jc w:val="both"/>
        <w:rPr>
          <w:color w:val="000000"/>
          <w:sz w:val="28"/>
          <w:szCs w:val="28"/>
          <w:shd w:val="clear" w:color="auto" w:fill="FFFFFF"/>
        </w:rPr>
      </w:pPr>
      <w:r w:rsidRPr="00661F57">
        <w:rPr>
          <w:sz w:val="28"/>
          <w:szCs w:val="28"/>
          <w:shd w:val="clear" w:color="auto" w:fill="FFFFFF"/>
        </w:rPr>
        <w:t xml:space="preserve">  1.Утвердить муниципальную программу «Обеспечения безопасности дорожного движения в </w:t>
      </w:r>
      <w:r w:rsidR="0001740A">
        <w:rPr>
          <w:sz w:val="28"/>
          <w:szCs w:val="28"/>
          <w:shd w:val="clear" w:color="auto" w:fill="FFFFFF"/>
        </w:rPr>
        <w:t>Ленинском</w:t>
      </w:r>
      <w:r w:rsidRPr="00661F57">
        <w:rPr>
          <w:sz w:val="28"/>
          <w:szCs w:val="28"/>
          <w:shd w:val="clear" w:color="auto" w:fill="FFFFFF"/>
        </w:rPr>
        <w:t xml:space="preserve"> сельском поселении </w:t>
      </w:r>
      <w:r w:rsidR="0001740A">
        <w:rPr>
          <w:sz w:val="28"/>
          <w:szCs w:val="28"/>
          <w:shd w:val="clear" w:color="auto" w:fill="FFFFFF"/>
        </w:rPr>
        <w:t>Починковского района Смоленской области.</w:t>
      </w:r>
      <w:r w:rsidRPr="00661F57">
        <w:rPr>
          <w:sz w:val="28"/>
          <w:szCs w:val="28"/>
          <w:shd w:val="clear" w:color="auto" w:fill="FFFFFF"/>
        </w:rPr>
        <w:t xml:space="preserve"> (Прилагается). </w:t>
      </w:r>
    </w:p>
    <w:p w:rsidR="00661F57" w:rsidRPr="00661F57" w:rsidRDefault="00661F57" w:rsidP="00661F57">
      <w:pPr>
        <w:spacing w:before="100" w:after="100"/>
        <w:contextualSpacing/>
        <w:rPr>
          <w:color w:val="000000"/>
          <w:sz w:val="28"/>
          <w:szCs w:val="28"/>
          <w:shd w:val="clear" w:color="auto" w:fill="FFFFFF"/>
        </w:rPr>
      </w:pPr>
      <w:r w:rsidRPr="00661F57">
        <w:rPr>
          <w:sz w:val="28"/>
          <w:szCs w:val="28"/>
        </w:rPr>
        <w:t xml:space="preserve">   2. </w:t>
      </w:r>
      <w:r w:rsidR="0001740A">
        <w:rPr>
          <w:sz w:val="28"/>
          <w:szCs w:val="28"/>
        </w:rPr>
        <w:t>Разместить</w:t>
      </w:r>
      <w:r w:rsidRPr="00661F57">
        <w:rPr>
          <w:sz w:val="28"/>
          <w:szCs w:val="28"/>
        </w:rPr>
        <w:t xml:space="preserve">  настоящее постановление в сети Интернет на официальном сайте</w:t>
      </w:r>
      <w:r w:rsidR="00E50C9D">
        <w:rPr>
          <w:sz w:val="28"/>
          <w:szCs w:val="28"/>
        </w:rPr>
        <w:t xml:space="preserve"> Администрации Ленинского</w:t>
      </w:r>
      <w:r w:rsidRPr="00661F57">
        <w:rPr>
          <w:sz w:val="28"/>
          <w:szCs w:val="28"/>
        </w:rPr>
        <w:t xml:space="preserve"> сельского поселения.</w:t>
      </w:r>
    </w:p>
    <w:p w:rsidR="00661F57" w:rsidRPr="00661F57" w:rsidRDefault="00661F57" w:rsidP="00661F57">
      <w:pPr>
        <w:tabs>
          <w:tab w:val="left" w:pos="900"/>
        </w:tabs>
        <w:rPr>
          <w:color w:val="000000"/>
          <w:sz w:val="28"/>
          <w:szCs w:val="28"/>
        </w:rPr>
      </w:pPr>
      <w:r w:rsidRPr="00661F57">
        <w:rPr>
          <w:color w:val="000000"/>
          <w:sz w:val="28"/>
          <w:szCs w:val="28"/>
        </w:rPr>
        <w:t xml:space="preserve">   3.</w:t>
      </w:r>
      <w:r w:rsidRPr="00661F57">
        <w:rPr>
          <w:sz w:val="28"/>
          <w:szCs w:val="28"/>
        </w:rPr>
        <w:t xml:space="preserve">Данное постановление  вступает в силу </w:t>
      </w:r>
      <w:r w:rsidRPr="00661F57">
        <w:rPr>
          <w:color w:val="000000"/>
          <w:sz w:val="28"/>
          <w:szCs w:val="28"/>
        </w:rPr>
        <w:t xml:space="preserve">со дня его официального  опубликования </w:t>
      </w:r>
      <w:r w:rsidRPr="00661F57">
        <w:rPr>
          <w:sz w:val="28"/>
          <w:szCs w:val="28"/>
        </w:rPr>
        <w:t>(обнародования).</w:t>
      </w:r>
    </w:p>
    <w:p w:rsidR="00661F57" w:rsidRPr="00661F57" w:rsidRDefault="00661F57" w:rsidP="00661F57">
      <w:pPr>
        <w:tabs>
          <w:tab w:val="left" w:pos="900"/>
        </w:tabs>
        <w:rPr>
          <w:color w:val="000000"/>
          <w:sz w:val="28"/>
          <w:szCs w:val="28"/>
        </w:rPr>
      </w:pPr>
      <w:r w:rsidRPr="00661F57">
        <w:rPr>
          <w:color w:val="000000"/>
          <w:sz w:val="28"/>
          <w:szCs w:val="28"/>
        </w:rPr>
        <w:t xml:space="preserve">   4. Контроль за исполнением настоящего постановления оставляю за собой.</w:t>
      </w:r>
    </w:p>
    <w:p w:rsidR="00661F57" w:rsidRPr="00661F57" w:rsidRDefault="00661F57" w:rsidP="00661F57">
      <w:pPr>
        <w:spacing w:before="100" w:after="100"/>
        <w:rPr>
          <w:color w:val="000000"/>
          <w:sz w:val="28"/>
          <w:szCs w:val="28"/>
          <w:shd w:val="clear" w:color="auto" w:fill="FFFFFF"/>
        </w:rPr>
      </w:pPr>
    </w:p>
    <w:p w:rsidR="00661F57" w:rsidRPr="00821CD6" w:rsidRDefault="00661F57" w:rsidP="00661F57">
      <w:pPr>
        <w:spacing w:before="100" w:after="100"/>
        <w:rPr>
          <w:color w:val="000000"/>
          <w:sz w:val="24"/>
          <w:shd w:val="clear" w:color="auto" w:fill="FFFFFF"/>
        </w:rPr>
      </w:pPr>
    </w:p>
    <w:p w:rsidR="00661F57" w:rsidRPr="00E50C9D" w:rsidRDefault="00661F57" w:rsidP="00661F57">
      <w:pPr>
        <w:rPr>
          <w:color w:val="000000"/>
          <w:sz w:val="28"/>
          <w:szCs w:val="28"/>
          <w:shd w:val="clear" w:color="auto" w:fill="FFFFFF"/>
        </w:rPr>
      </w:pPr>
      <w:r w:rsidRPr="00E50C9D">
        <w:rPr>
          <w:color w:val="000000"/>
          <w:sz w:val="28"/>
          <w:szCs w:val="28"/>
          <w:shd w:val="clear" w:color="auto" w:fill="FFFFFF"/>
        </w:rPr>
        <w:t xml:space="preserve">Глава </w:t>
      </w:r>
      <w:r w:rsidR="00E50C9D" w:rsidRPr="00E50C9D">
        <w:rPr>
          <w:color w:val="000000"/>
          <w:sz w:val="28"/>
          <w:szCs w:val="28"/>
          <w:shd w:val="clear" w:color="auto" w:fill="FFFFFF"/>
        </w:rPr>
        <w:t>муниципального образования</w:t>
      </w:r>
      <w:r w:rsidRPr="00E50C9D">
        <w:rPr>
          <w:color w:val="000000"/>
          <w:sz w:val="28"/>
          <w:szCs w:val="28"/>
          <w:shd w:val="clear" w:color="auto" w:fill="FFFFFF"/>
        </w:rPr>
        <w:t xml:space="preserve">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 xml:space="preserve">Ленинского </w:t>
      </w:r>
      <w:r w:rsidR="00661F57" w:rsidRPr="00E50C9D">
        <w:rPr>
          <w:color w:val="000000"/>
          <w:sz w:val="28"/>
          <w:szCs w:val="28"/>
          <w:shd w:val="clear" w:color="auto" w:fill="FFFFFF"/>
        </w:rPr>
        <w:t xml:space="preserve">сельского поселения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Починковского района</w:t>
      </w:r>
    </w:p>
    <w:p w:rsidR="00661F57" w:rsidRPr="00E50C9D" w:rsidRDefault="00E50C9D" w:rsidP="00E50C9D">
      <w:pPr>
        <w:rPr>
          <w:color w:val="000000"/>
          <w:sz w:val="28"/>
          <w:szCs w:val="28"/>
          <w:shd w:val="clear" w:color="auto" w:fill="FFFFFF"/>
        </w:rPr>
      </w:pPr>
      <w:r w:rsidRPr="00E50C9D">
        <w:rPr>
          <w:color w:val="000000"/>
          <w:sz w:val="28"/>
          <w:szCs w:val="28"/>
          <w:shd w:val="clear" w:color="auto" w:fill="FFFFFF"/>
        </w:rPr>
        <w:t>Смоленской области</w:t>
      </w:r>
      <w:r w:rsidR="00661F57" w:rsidRPr="00E50C9D">
        <w:rPr>
          <w:color w:val="000000"/>
          <w:sz w:val="28"/>
          <w:szCs w:val="28"/>
          <w:shd w:val="clear" w:color="auto" w:fill="FFFFFF"/>
        </w:rPr>
        <w:t xml:space="preserve">                                          </w:t>
      </w:r>
      <w:r>
        <w:rPr>
          <w:color w:val="000000"/>
          <w:sz w:val="28"/>
          <w:szCs w:val="28"/>
          <w:shd w:val="clear" w:color="auto" w:fill="FFFFFF"/>
        </w:rPr>
        <w:t xml:space="preserve">                 О.Е. Летова</w:t>
      </w:r>
      <w:r w:rsidR="00661F57" w:rsidRPr="00E50C9D">
        <w:rPr>
          <w:color w:val="000000"/>
          <w:sz w:val="28"/>
          <w:szCs w:val="28"/>
          <w:shd w:val="clear" w:color="auto" w:fill="FFFFFF"/>
        </w:rPr>
        <w:t xml:space="preserve">                                    </w:t>
      </w:r>
    </w:p>
    <w:p w:rsidR="00661F57" w:rsidRPr="00821CD6" w:rsidRDefault="00661F57" w:rsidP="00661F57">
      <w:pPr>
        <w:spacing w:before="100" w:after="100"/>
        <w:jc w:val="right"/>
        <w:rPr>
          <w:color w:val="000000"/>
          <w:sz w:val="24"/>
          <w:shd w:val="clear" w:color="auto" w:fill="FFFFFF"/>
        </w:rPr>
      </w:pPr>
    </w:p>
    <w:p w:rsidR="00661F57" w:rsidRPr="00821CD6" w:rsidRDefault="00661F57" w:rsidP="00661F57">
      <w:pPr>
        <w:spacing w:before="100" w:after="100"/>
        <w:jc w:val="right"/>
        <w:rPr>
          <w:color w:val="000000"/>
          <w:sz w:val="24"/>
          <w:shd w:val="clear" w:color="auto" w:fill="FFFFFF"/>
        </w:rPr>
      </w:pPr>
    </w:p>
    <w:p w:rsidR="00661F57" w:rsidRDefault="00661F57" w:rsidP="00661F57">
      <w:pPr>
        <w:jc w:val="right"/>
        <w:rPr>
          <w:b/>
          <w:color w:val="000000"/>
          <w:sz w:val="24"/>
          <w:shd w:val="clear" w:color="auto" w:fill="FFFFFF"/>
        </w:rPr>
      </w:pPr>
    </w:p>
    <w:p w:rsidR="00661F57" w:rsidRDefault="00661F57" w:rsidP="00661F57">
      <w:pPr>
        <w:jc w:val="right"/>
        <w:rPr>
          <w:b/>
          <w:color w:val="000000"/>
          <w:sz w:val="24"/>
          <w:shd w:val="clear" w:color="auto" w:fill="FFFFFF"/>
        </w:rPr>
      </w:pPr>
    </w:p>
    <w:p w:rsidR="00661F57" w:rsidRPr="004C4AA2" w:rsidRDefault="00661F57" w:rsidP="00661F57">
      <w:pPr>
        <w:jc w:val="right"/>
        <w:rPr>
          <w:color w:val="000000"/>
          <w:sz w:val="24"/>
          <w:shd w:val="clear" w:color="auto" w:fill="FFFFFF"/>
        </w:rPr>
      </w:pPr>
      <w:r w:rsidRPr="004C4AA2">
        <w:rPr>
          <w:color w:val="000000"/>
          <w:sz w:val="24"/>
          <w:shd w:val="clear" w:color="auto" w:fill="FFFFFF"/>
        </w:rPr>
        <w:t xml:space="preserve">Утверждена </w:t>
      </w:r>
    </w:p>
    <w:p w:rsidR="00E50C9D" w:rsidRDefault="00E50C9D" w:rsidP="00661F57">
      <w:pPr>
        <w:jc w:val="right"/>
        <w:rPr>
          <w:color w:val="000000"/>
          <w:sz w:val="24"/>
          <w:shd w:val="clear" w:color="auto" w:fill="FFFFFF"/>
        </w:rPr>
      </w:pPr>
      <w:r>
        <w:rPr>
          <w:color w:val="000000"/>
          <w:sz w:val="24"/>
          <w:shd w:val="clear" w:color="auto" w:fill="FFFFFF"/>
        </w:rPr>
        <w:t>Постановлением Администрации</w:t>
      </w:r>
    </w:p>
    <w:p w:rsidR="00E50C9D" w:rsidRDefault="00E50C9D" w:rsidP="00661F57">
      <w:pPr>
        <w:jc w:val="right"/>
        <w:rPr>
          <w:color w:val="000000"/>
          <w:sz w:val="24"/>
          <w:shd w:val="clear" w:color="auto" w:fill="FFFFFF"/>
        </w:rPr>
      </w:pPr>
      <w:r>
        <w:rPr>
          <w:color w:val="000000"/>
          <w:sz w:val="24"/>
          <w:shd w:val="clear" w:color="auto" w:fill="FFFFFF"/>
        </w:rPr>
        <w:t>Ленинского сельского поселения</w:t>
      </w:r>
    </w:p>
    <w:p w:rsidR="00661F57" w:rsidRPr="004C4AA2" w:rsidRDefault="00E50C9D" w:rsidP="00661F57">
      <w:pPr>
        <w:jc w:val="right"/>
        <w:rPr>
          <w:color w:val="000000"/>
          <w:sz w:val="24"/>
          <w:shd w:val="clear" w:color="auto" w:fill="FFFFFF"/>
        </w:rPr>
      </w:pPr>
      <w:r>
        <w:rPr>
          <w:color w:val="000000"/>
          <w:sz w:val="24"/>
          <w:shd w:val="clear" w:color="auto" w:fill="FFFFFF"/>
        </w:rPr>
        <w:t>Починковского района Смоленской области</w:t>
      </w:r>
      <w:r w:rsidR="00661F57" w:rsidRPr="004C4AA2">
        <w:rPr>
          <w:color w:val="000000"/>
          <w:sz w:val="24"/>
          <w:shd w:val="clear" w:color="auto" w:fill="FFFFFF"/>
        </w:rPr>
        <w:t xml:space="preserve"> </w:t>
      </w:r>
    </w:p>
    <w:p w:rsidR="00661F57" w:rsidRPr="004C4AA2" w:rsidRDefault="00661F57" w:rsidP="00661F57">
      <w:pPr>
        <w:jc w:val="right"/>
        <w:rPr>
          <w:color w:val="000000"/>
          <w:sz w:val="24"/>
          <w:shd w:val="clear" w:color="auto" w:fill="FFFFFF"/>
        </w:rPr>
      </w:pPr>
      <w:r>
        <w:rPr>
          <w:color w:val="000000"/>
          <w:sz w:val="24"/>
          <w:shd w:val="clear" w:color="auto" w:fill="FFFFFF"/>
        </w:rPr>
        <w:t xml:space="preserve"> </w:t>
      </w:r>
      <w:r w:rsidR="00E50C9D">
        <w:rPr>
          <w:color w:val="000000"/>
          <w:sz w:val="24"/>
          <w:shd w:val="clear" w:color="auto" w:fill="FFFFFF"/>
        </w:rPr>
        <w:t>2019</w:t>
      </w:r>
      <w:r w:rsidRPr="004C4AA2">
        <w:rPr>
          <w:color w:val="000000"/>
          <w:sz w:val="24"/>
          <w:shd w:val="clear" w:color="auto" w:fill="FFFFFF"/>
        </w:rPr>
        <w:t>г.</w:t>
      </w:r>
      <w:r w:rsidR="00E50C9D">
        <w:rPr>
          <w:color w:val="000000"/>
          <w:sz w:val="24"/>
          <w:shd w:val="clear" w:color="auto" w:fill="FFFFFF"/>
        </w:rPr>
        <w:t xml:space="preserve"> </w:t>
      </w:r>
      <w:r>
        <w:rPr>
          <w:color w:val="000000"/>
          <w:sz w:val="24"/>
          <w:shd w:val="clear" w:color="auto" w:fill="FFFFFF"/>
        </w:rPr>
        <w:t>№</w:t>
      </w:r>
      <w:r w:rsidR="00E50C9D">
        <w:rPr>
          <w:color w:val="000000"/>
          <w:sz w:val="24"/>
          <w:shd w:val="clear" w:color="auto" w:fill="FFFFFF"/>
        </w:rPr>
        <w:t xml:space="preserve"> </w:t>
      </w:r>
    </w:p>
    <w:p w:rsidR="00661F57" w:rsidRPr="004C4AA2" w:rsidRDefault="00661F57" w:rsidP="00661F57">
      <w:pPr>
        <w:spacing w:before="100" w:after="100"/>
        <w:jc w:val="center"/>
        <w:rPr>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ПРОГРАММА</w:t>
      </w: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 xml:space="preserve">«Обеспечения безопасности дорожного движения в </w:t>
      </w:r>
      <w:r w:rsidR="00E50C9D" w:rsidRPr="00E50C9D">
        <w:rPr>
          <w:b/>
          <w:color w:val="000000"/>
          <w:sz w:val="28"/>
          <w:szCs w:val="28"/>
          <w:shd w:val="clear" w:color="auto" w:fill="FFFFFF"/>
        </w:rPr>
        <w:t xml:space="preserve">Ленинском </w:t>
      </w:r>
      <w:r w:rsidRPr="00E50C9D">
        <w:rPr>
          <w:b/>
          <w:color w:val="000000"/>
          <w:sz w:val="28"/>
          <w:szCs w:val="28"/>
          <w:shd w:val="clear" w:color="auto" w:fill="FFFFFF"/>
        </w:rPr>
        <w:t xml:space="preserve"> сельском поселении</w:t>
      </w:r>
      <w:r w:rsidR="00E50C9D" w:rsidRPr="00E50C9D">
        <w:rPr>
          <w:b/>
          <w:color w:val="000000"/>
          <w:sz w:val="28"/>
          <w:szCs w:val="28"/>
          <w:shd w:val="clear" w:color="auto" w:fill="FFFFFF"/>
        </w:rPr>
        <w:t xml:space="preserve"> </w:t>
      </w:r>
    </w:p>
    <w:p w:rsidR="00E50C9D" w:rsidRPr="00E50C9D" w:rsidRDefault="00E50C9D"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Починковского района Смоленской области»</w:t>
      </w:r>
    </w:p>
    <w:p w:rsidR="00661F57" w:rsidRPr="00E50C9D" w:rsidRDefault="00661F57" w:rsidP="00661F57">
      <w:pPr>
        <w:spacing w:before="100" w:after="100"/>
        <w:jc w:val="center"/>
        <w:rPr>
          <w:b/>
          <w:color w:val="000000"/>
          <w:sz w:val="28"/>
          <w:szCs w:val="28"/>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Default="00E50C9D" w:rsidP="00661F57">
      <w:pPr>
        <w:spacing w:before="100" w:after="100"/>
        <w:jc w:val="center"/>
        <w:rPr>
          <w:b/>
          <w:color w:val="000000"/>
          <w:sz w:val="24"/>
          <w:shd w:val="clear" w:color="auto" w:fill="FFFFFF"/>
        </w:rPr>
      </w:pPr>
      <w:r>
        <w:rPr>
          <w:b/>
          <w:color w:val="000000"/>
          <w:sz w:val="24"/>
          <w:shd w:val="clear" w:color="auto" w:fill="FFFFFF"/>
        </w:rPr>
        <w:t xml:space="preserve">   </w:t>
      </w: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r>
        <w:rPr>
          <w:b/>
          <w:color w:val="000000"/>
          <w:sz w:val="24"/>
          <w:shd w:val="clear" w:color="auto" w:fill="FFFFFF"/>
        </w:rPr>
        <w:t>Д. Лучеса</w:t>
      </w:r>
    </w:p>
    <w:p w:rsidR="00E50C9D" w:rsidRPr="00821CD6" w:rsidRDefault="00E50C9D" w:rsidP="00661F57">
      <w:pPr>
        <w:spacing w:before="100" w:after="100"/>
        <w:jc w:val="center"/>
        <w:rPr>
          <w:b/>
          <w:color w:val="000000"/>
          <w:sz w:val="24"/>
          <w:shd w:val="clear" w:color="auto" w:fill="FFFFFF"/>
        </w:rPr>
      </w:pPr>
      <w:r>
        <w:rPr>
          <w:b/>
          <w:color w:val="000000"/>
          <w:sz w:val="24"/>
          <w:shd w:val="clear" w:color="auto" w:fill="FFFFFF"/>
        </w:rPr>
        <w:t>2019 год</w:t>
      </w: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24AFE" w:rsidP="00E50C9D">
      <w:pPr>
        <w:spacing w:before="100" w:after="100"/>
        <w:rPr>
          <w:color w:val="000000"/>
          <w:sz w:val="24"/>
          <w:shd w:val="clear" w:color="auto" w:fill="FFFFFF"/>
        </w:rPr>
      </w:pPr>
      <w:r>
        <w:rPr>
          <w:b/>
          <w:color w:val="000000"/>
          <w:sz w:val="24"/>
          <w:shd w:val="clear" w:color="auto" w:fill="FFFFFF"/>
        </w:rPr>
        <w:t xml:space="preserve">                                                  </w:t>
      </w:r>
      <w:r w:rsidR="00661F57" w:rsidRPr="00821CD6">
        <w:rPr>
          <w:b/>
          <w:color w:val="000000"/>
          <w:sz w:val="24"/>
          <w:shd w:val="clear" w:color="auto" w:fill="FFFFFF"/>
        </w:rPr>
        <w:t>ПАСПОРТ ПРОГРАММЫ </w:t>
      </w:r>
      <w:r w:rsidR="00661F57" w:rsidRPr="00821CD6">
        <w:rPr>
          <w:color w:val="000000"/>
          <w:sz w:val="24"/>
          <w:shd w:val="clear" w:color="auto" w:fill="FFFFFF"/>
        </w:rPr>
        <w:br/>
      </w:r>
      <w:r w:rsidR="00661F57" w:rsidRPr="00821CD6">
        <w:rPr>
          <w:b/>
          <w:color w:val="000000"/>
          <w:sz w:val="24"/>
          <w:shd w:val="clear" w:color="auto" w:fill="FFFFFF"/>
        </w:rPr>
        <w:t>«Обеспечения безопасности дорожного дв</w:t>
      </w:r>
      <w:r>
        <w:rPr>
          <w:b/>
          <w:color w:val="000000"/>
          <w:sz w:val="24"/>
          <w:shd w:val="clear" w:color="auto" w:fill="FFFFFF"/>
        </w:rPr>
        <w:t>ижения в Ленинском</w:t>
      </w:r>
      <w:r w:rsidR="00661F57">
        <w:rPr>
          <w:b/>
          <w:color w:val="000000"/>
          <w:sz w:val="24"/>
          <w:shd w:val="clear" w:color="auto" w:fill="FFFFFF"/>
        </w:rPr>
        <w:t xml:space="preserve"> сельском поселении  </w:t>
      </w:r>
      <w:r>
        <w:rPr>
          <w:b/>
          <w:color w:val="000000"/>
          <w:sz w:val="24"/>
          <w:shd w:val="clear" w:color="auto" w:fill="FFFFFF"/>
        </w:rPr>
        <w:t>Починковского района Смоленской области»</w:t>
      </w:r>
    </w:p>
    <w:tbl>
      <w:tblPr>
        <w:tblW w:w="0" w:type="auto"/>
        <w:jc w:val="center"/>
        <w:tblCellMar>
          <w:left w:w="10" w:type="dxa"/>
          <w:right w:w="10" w:type="dxa"/>
        </w:tblCellMar>
        <w:tblLook w:val="00A0" w:firstRow="1" w:lastRow="0" w:firstColumn="1" w:lastColumn="0" w:noHBand="0" w:noVBand="0"/>
      </w:tblPr>
      <w:tblGrid>
        <w:gridCol w:w="2501"/>
        <w:gridCol w:w="6721"/>
      </w:tblGrid>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Наименование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sidRPr="00821CD6">
              <w:rPr>
                <w:color w:val="000000"/>
                <w:sz w:val="24"/>
              </w:rPr>
              <w:t>Муниципальная программа «Обеспечения безопасности дорожного д</w:t>
            </w:r>
            <w:r>
              <w:rPr>
                <w:color w:val="000000"/>
                <w:sz w:val="24"/>
              </w:rPr>
              <w:t xml:space="preserve">вижения в </w:t>
            </w:r>
            <w:r w:rsidR="00624AFE">
              <w:rPr>
                <w:color w:val="000000"/>
                <w:sz w:val="24"/>
              </w:rPr>
              <w:t>Ленинском</w:t>
            </w:r>
            <w:r>
              <w:rPr>
                <w:color w:val="000000"/>
                <w:sz w:val="24"/>
              </w:rPr>
              <w:t xml:space="preserve"> сельском поселении </w:t>
            </w:r>
            <w:r w:rsidR="00624AFE">
              <w:rPr>
                <w:color w:val="000000"/>
                <w:sz w:val="24"/>
              </w:rPr>
              <w:t>Починковского района Смоленской области</w:t>
            </w:r>
            <w:r w:rsidRPr="00821CD6">
              <w:rPr>
                <w:color w:val="000000"/>
                <w:sz w:val="24"/>
              </w:rPr>
              <w:t>» (далее – Программа)</w:t>
            </w:r>
          </w:p>
        </w:tc>
      </w:tr>
      <w:tr w:rsidR="00661F57" w:rsidRPr="00821CD6" w:rsidTr="003C234F">
        <w:trPr>
          <w:trHeight w:val="1698"/>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 xml:space="preserve">Основание </w:t>
            </w:r>
          </w:p>
          <w:p w:rsidR="00661F57" w:rsidRPr="00624AFE" w:rsidRDefault="00661F57" w:rsidP="003C234F">
            <w:pPr>
              <w:ind w:left="33"/>
              <w:rPr>
                <w:spacing w:val="1"/>
                <w:sz w:val="24"/>
                <w:szCs w:val="24"/>
              </w:rPr>
            </w:pPr>
            <w:r w:rsidRPr="00624AFE">
              <w:rPr>
                <w:spacing w:val="1"/>
                <w:sz w:val="24"/>
                <w:szCs w:val="24"/>
              </w:rPr>
              <w:t>для разработки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ind w:left="33"/>
              <w:jc w:val="both"/>
              <w:rPr>
                <w:spacing w:val="1"/>
                <w:sz w:val="24"/>
                <w:szCs w:val="24"/>
              </w:rPr>
            </w:pPr>
            <w:r w:rsidRPr="00624AFE">
              <w:rPr>
                <w:spacing w:val="1"/>
                <w:sz w:val="24"/>
                <w:szCs w:val="24"/>
              </w:rPr>
              <w:t>Федеральный закон от 10 декабря 1995 года № 196-ФЗ «О безопасности дорожного движения» (в редакции от 28 июля 2012 года).</w:t>
            </w:r>
          </w:p>
          <w:p w:rsidR="00661F57" w:rsidRPr="00624AFE" w:rsidRDefault="00661F57" w:rsidP="003C234F">
            <w:pPr>
              <w:ind w:left="33"/>
              <w:jc w:val="both"/>
              <w:rPr>
                <w:spacing w:val="1"/>
                <w:sz w:val="24"/>
                <w:szCs w:val="24"/>
              </w:rPr>
            </w:pPr>
            <w:r w:rsidRPr="00624AFE">
              <w:rPr>
                <w:spacing w:val="1"/>
                <w:sz w:val="24"/>
                <w:szCs w:val="24"/>
              </w:rPr>
              <w:t>Федеральный закон от 06.10.2003 года № 131-ФЗ «Об общих принципах организации местного самоуправления в Российской Федерации»</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Муниципальный заказчик</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Pr>
                <w:color w:val="000000"/>
                <w:sz w:val="24"/>
              </w:rPr>
              <w:t xml:space="preserve">Администрация </w:t>
            </w:r>
            <w:r w:rsidR="00624AFE">
              <w:rPr>
                <w:color w:val="000000"/>
                <w:sz w:val="24"/>
              </w:rPr>
              <w:t>Ленинского</w:t>
            </w:r>
            <w:r w:rsidRPr="00821CD6">
              <w:rPr>
                <w:color w:val="000000"/>
                <w:sz w:val="24"/>
              </w:rPr>
              <w:t xml:space="preserve"> сельского поселения</w:t>
            </w:r>
            <w:r w:rsidR="00624AFE">
              <w:rPr>
                <w:color w:val="000000"/>
                <w:sz w:val="24"/>
              </w:rPr>
              <w:t xml:space="preserve"> Починковского района Смоленской области</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Основные разработчики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Pr>
                <w:color w:val="000000"/>
                <w:sz w:val="24"/>
              </w:rPr>
              <w:t xml:space="preserve">Администрация </w:t>
            </w:r>
            <w:r w:rsidR="00624AFE">
              <w:rPr>
                <w:color w:val="000000"/>
                <w:sz w:val="24"/>
              </w:rPr>
              <w:t xml:space="preserve">Ленинского </w:t>
            </w:r>
            <w:r w:rsidRPr="00821CD6">
              <w:rPr>
                <w:color w:val="000000"/>
                <w:sz w:val="24"/>
              </w:rPr>
              <w:t xml:space="preserve">  сельского поселения</w:t>
            </w:r>
            <w:r w:rsidR="00624AFE">
              <w:rPr>
                <w:color w:val="000000"/>
                <w:sz w:val="24"/>
              </w:rPr>
              <w:t xml:space="preserve"> Починковского района Смоленской области</w:t>
            </w:r>
          </w:p>
        </w:tc>
      </w:tr>
      <w:tr w:rsidR="00661F57" w:rsidRPr="00821CD6" w:rsidTr="003C234F">
        <w:trPr>
          <w:trHeight w:val="1678"/>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 xml:space="preserve">Исполнители </w:t>
            </w:r>
          </w:p>
          <w:p w:rsidR="00661F57" w:rsidRPr="00624AFE" w:rsidRDefault="00661F57" w:rsidP="003C234F">
            <w:pPr>
              <w:rPr>
                <w:spacing w:val="1"/>
                <w:sz w:val="24"/>
                <w:szCs w:val="24"/>
              </w:rPr>
            </w:pPr>
            <w:r w:rsidRPr="00624AFE">
              <w:rPr>
                <w:spacing w:val="1"/>
                <w:sz w:val="24"/>
                <w:szCs w:val="24"/>
              </w:rPr>
              <w:t>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suppressAutoHyphens/>
              <w:ind w:left="33"/>
              <w:jc w:val="both"/>
              <w:rPr>
                <w:spacing w:val="-3"/>
                <w:sz w:val="24"/>
                <w:szCs w:val="24"/>
              </w:rPr>
            </w:pPr>
            <w:r w:rsidRPr="00624AFE">
              <w:rPr>
                <w:spacing w:val="1"/>
                <w:sz w:val="24"/>
                <w:szCs w:val="24"/>
              </w:rPr>
              <w:t xml:space="preserve">Администрация </w:t>
            </w:r>
            <w:r w:rsidR="00624AFE">
              <w:rPr>
                <w:color w:val="000000"/>
                <w:sz w:val="24"/>
                <w:szCs w:val="24"/>
              </w:rPr>
              <w:t>Ленинского</w:t>
            </w:r>
            <w:r w:rsidRPr="00624AFE">
              <w:rPr>
                <w:color w:val="000000"/>
                <w:sz w:val="24"/>
                <w:szCs w:val="24"/>
              </w:rPr>
              <w:t xml:space="preserve"> </w:t>
            </w:r>
            <w:r w:rsidRPr="00624AFE">
              <w:rPr>
                <w:spacing w:val="1"/>
                <w:sz w:val="24"/>
                <w:szCs w:val="24"/>
              </w:rPr>
              <w:t xml:space="preserve">сельского поселения </w:t>
            </w:r>
            <w:r w:rsidR="00624AFE">
              <w:rPr>
                <w:spacing w:val="1"/>
                <w:sz w:val="24"/>
                <w:szCs w:val="24"/>
              </w:rPr>
              <w:t xml:space="preserve">Починковского района Смоленской </w:t>
            </w:r>
            <w:r w:rsidRPr="00624AFE">
              <w:rPr>
                <w:spacing w:val="-3"/>
                <w:sz w:val="24"/>
                <w:szCs w:val="24"/>
              </w:rPr>
              <w:t xml:space="preserve"> области</w:t>
            </w:r>
            <w:r w:rsidRPr="00624AFE">
              <w:rPr>
                <w:spacing w:val="1"/>
                <w:sz w:val="24"/>
                <w:szCs w:val="24"/>
              </w:rPr>
              <w:t>;</w:t>
            </w:r>
          </w:p>
          <w:p w:rsidR="00661F57" w:rsidRPr="00624AFE" w:rsidRDefault="00661F57" w:rsidP="00624AFE">
            <w:pPr>
              <w:shd w:val="clear" w:color="auto" w:fill="FFFFFF"/>
              <w:jc w:val="both"/>
              <w:rPr>
                <w:sz w:val="24"/>
                <w:szCs w:val="24"/>
              </w:rPr>
            </w:pPr>
            <w:r w:rsidRPr="00624AFE">
              <w:rPr>
                <w:spacing w:val="-3"/>
                <w:sz w:val="24"/>
                <w:szCs w:val="24"/>
              </w:rPr>
              <w:t>Предприятия и  организации, осуществляющие свою деятельность на территории</w:t>
            </w:r>
            <w:r w:rsidRPr="00624AFE">
              <w:rPr>
                <w:spacing w:val="1"/>
                <w:sz w:val="24"/>
                <w:szCs w:val="24"/>
              </w:rPr>
              <w:t xml:space="preserve"> </w:t>
            </w:r>
            <w:r w:rsidR="00624AFE">
              <w:rPr>
                <w:color w:val="000000"/>
                <w:sz w:val="24"/>
                <w:szCs w:val="24"/>
              </w:rPr>
              <w:t>Ленинского</w:t>
            </w:r>
            <w:r w:rsidRPr="00624AFE">
              <w:rPr>
                <w:color w:val="000000"/>
                <w:sz w:val="24"/>
                <w:szCs w:val="24"/>
              </w:rPr>
              <w:t xml:space="preserve"> </w:t>
            </w:r>
            <w:r w:rsidRPr="00624AFE">
              <w:rPr>
                <w:spacing w:val="1"/>
                <w:sz w:val="24"/>
                <w:szCs w:val="24"/>
              </w:rPr>
              <w:t>сельского поселения</w:t>
            </w:r>
            <w:r w:rsidRPr="00624AFE">
              <w:rPr>
                <w:spacing w:val="-3"/>
                <w:sz w:val="24"/>
                <w:szCs w:val="24"/>
              </w:rPr>
              <w:t xml:space="preserve"> </w:t>
            </w:r>
            <w:r w:rsidR="00624AFE">
              <w:rPr>
                <w:spacing w:val="-3"/>
                <w:sz w:val="24"/>
                <w:szCs w:val="24"/>
              </w:rPr>
              <w:t>Починковского района Смоленской</w:t>
            </w:r>
            <w:r w:rsidRPr="00624AFE">
              <w:rPr>
                <w:spacing w:val="-3"/>
                <w:sz w:val="24"/>
                <w:szCs w:val="24"/>
              </w:rPr>
              <w:t xml:space="preserve"> области </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spacing w:before="100" w:after="100"/>
              <w:rPr>
                <w:sz w:val="24"/>
                <w:szCs w:val="24"/>
              </w:rPr>
            </w:pPr>
            <w:r w:rsidRPr="00624AFE">
              <w:rPr>
                <w:color w:val="000000"/>
                <w:sz w:val="24"/>
                <w:szCs w:val="24"/>
              </w:rPr>
              <w:t>Цели и задачи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pacing w:val="1"/>
                <w:sz w:val="24"/>
                <w:szCs w:val="24"/>
              </w:rPr>
              <w:t>формирование системы профилактики нарушений правил безопасности дорожного движения,</w:t>
            </w:r>
          </w:p>
          <w:p w:rsidR="00661F57" w:rsidRPr="00624AFE" w:rsidRDefault="00661F57" w:rsidP="00661F57">
            <w:pPr>
              <w:numPr>
                <w:ilvl w:val="0"/>
                <w:numId w:val="14"/>
              </w:numPr>
              <w:shd w:val="clear" w:color="auto" w:fill="FFFFFF"/>
              <w:tabs>
                <w:tab w:val="left" w:pos="0"/>
              </w:tabs>
              <w:suppressAutoHyphens/>
              <w:spacing w:line="276" w:lineRule="auto"/>
              <w:ind w:left="342"/>
              <w:contextualSpacing/>
              <w:jc w:val="both"/>
              <w:rPr>
                <w:spacing w:val="1"/>
                <w:sz w:val="24"/>
                <w:szCs w:val="24"/>
              </w:rPr>
            </w:pPr>
            <w:r w:rsidRPr="00624AFE">
              <w:rPr>
                <w:spacing w:val="1"/>
                <w:sz w:val="24"/>
                <w:szCs w:val="24"/>
              </w:rPr>
              <w:t xml:space="preserve">совершенствование нормативной правовой базы по </w:t>
            </w:r>
            <w:r w:rsidRPr="00624AFE">
              <w:rPr>
                <w:sz w:val="24"/>
                <w:szCs w:val="24"/>
              </w:rPr>
              <w:t>профилактике безопасности дорожного движения;</w:t>
            </w:r>
          </w:p>
          <w:p w:rsidR="00661F57" w:rsidRPr="00624AFE" w:rsidRDefault="00661F57" w:rsidP="00661F57">
            <w:pPr>
              <w:numPr>
                <w:ilvl w:val="0"/>
                <w:numId w:val="14"/>
              </w:numPr>
              <w:shd w:val="clear" w:color="auto" w:fill="FFFFFF"/>
              <w:suppressAutoHyphens/>
              <w:spacing w:line="276" w:lineRule="auto"/>
              <w:ind w:left="342"/>
              <w:contextualSpacing/>
              <w:jc w:val="both"/>
              <w:rPr>
                <w:spacing w:val="2"/>
                <w:sz w:val="24"/>
                <w:szCs w:val="24"/>
              </w:rPr>
            </w:pPr>
            <w:r w:rsidRPr="00624AFE">
              <w:rPr>
                <w:spacing w:val="1"/>
                <w:sz w:val="24"/>
                <w:szCs w:val="24"/>
              </w:rPr>
              <w:t>активизация участия и улучшение координации деятельности</w:t>
            </w:r>
            <w:r w:rsidRPr="00624AFE">
              <w:rPr>
                <w:spacing w:val="5"/>
                <w:sz w:val="24"/>
                <w:szCs w:val="24"/>
              </w:rPr>
              <w:t xml:space="preserve"> органов местного самоуправления  муниципального образования</w:t>
            </w:r>
            <w:r w:rsidRPr="00624AFE">
              <w:rPr>
                <w:sz w:val="24"/>
                <w:szCs w:val="24"/>
              </w:rPr>
              <w:t xml:space="preserve">, </w:t>
            </w:r>
            <w:r w:rsidRPr="00624AFE">
              <w:rPr>
                <w:spacing w:val="1"/>
                <w:sz w:val="24"/>
                <w:szCs w:val="24"/>
              </w:rPr>
              <w:t xml:space="preserve">предприятий, </w:t>
            </w:r>
            <w:r w:rsidRPr="00624AFE">
              <w:rPr>
                <w:spacing w:val="2"/>
                <w:sz w:val="24"/>
                <w:szCs w:val="24"/>
              </w:rPr>
              <w:t xml:space="preserve">учреждений, организаций независимо от форм собственности, а также общественных организаций </w:t>
            </w:r>
            <w:r w:rsidRPr="00624AFE">
              <w:rPr>
                <w:spacing w:val="1"/>
                <w:sz w:val="24"/>
                <w:szCs w:val="24"/>
              </w:rPr>
              <w:t xml:space="preserve">в </w:t>
            </w:r>
            <w:r w:rsidRPr="00624AFE">
              <w:rPr>
                <w:bCs/>
                <w:sz w:val="24"/>
                <w:szCs w:val="24"/>
              </w:rPr>
              <w:t>обеспечении безопасности дорожного движения</w:t>
            </w:r>
            <w:r w:rsidRPr="00624AFE">
              <w:rPr>
                <w:spacing w:val="2"/>
                <w:sz w:val="24"/>
                <w:szCs w:val="24"/>
              </w:rPr>
              <w:t>;</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pacing w:val="2"/>
                <w:sz w:val="24"/>
                <w:szCs w:val="24"/>
              </w:rPr>
              <w:t xml:space="preserve">выявление и устранение причин и условий, способствующих </w:t>
            </w:r>
            <w:r w:rsidRPr="00624AFE">
              <w:rPr>
                <w:sz w:val="24"/>
                <w:szCs w:val="24"/>
              </w:rPr>
              <w:t>совершению нарушений в области безопасности дорожного движения;</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z w:val="24"/>
                <w:szCs w:val="24"/>
              </w:rPr>
              <w:t>предупреждение опасного поведения участников дорожного движения;</w:t>
            </w:r>
          </w:p>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z w:val="24"/>
                <w:szCs w:val="24"/>
              </w:rPr>
              <w:t>совершенствование организации движения транспорта и пешеходов;</w:t>
            </w:r>
          </w:p>
        </w:tc>
      </w:tr>
      <w:tr w:rsidR="00661F57" w:rsidRPr="00821CD6" w:rsidTr="003C234F">
        <w:trPr>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lastRenderedPageBreak/>
              <w:t>Сроки реализации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24AFE" w:rsidP="003C234F">
            <w:pPr>
              <w:spacing w:before="100" w:after="100"/>
            </w:pPr>
            <w:r>
              <w:rPr>
                <w:color w:val="000000"/>
                <w:sz w:val="24"/>
              </w:rPr>
              <w:t>2019 – 2022</w:t>
            </w:r>
            <w:r w:rsidR="00661F57" w:rsidRPr="00821CD6">
              <w:rPr>
                <w:color w:val="000000"/>
                <w:sz w:val="24"/>
              </w:rPr>
              <w:t xml:space="preserve"> гг.</w:t>
            </w:r>
          </w:p>
        </w:tc>
      </w:tr>
      <w:tr w:rsidR="00661F57" w:rsidRPr="00821CD6" w:rsidTr="003C234F">
        <w:trPr>
          <w:trHeight w:val="69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Перечень основных мероприятий</w:t>
            </w:r>
          </w:p>
          <w:p w:rsidR="00661F57" w:rsidRPr="00624AFE" w:rsidRDefault="00661F57" w:rsidP="003C234F">
            <w:pPr>
              <w:rPr>
                <w:bCs/>
                <w:sz w:val="24"/>
                <w:szCs w:val="24"/>
              </w:rPr>
            </w:pPr>
            <w:r w:rsidRPr="00624AFE">
              <w:rPr>
                <w:spacing w:val="1"/>
                <w:sz w:val="24"/>
                <w:szCs w:val="24"/>
              </w:rPr>
              <w:t xml:space="preserve">Программы   </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661F57">
            <w:pPr>
              <w:numPr>
                <w:ilvl w:val="0"/>
                <w:numId w:val="13"/>
              </w:numPr>
              <w:suppressAutoHyphens/>
              <w:jc w:val="both"/>
              <w:rPr>
                <w:sz w:val="24"/>
                <w:szCs w:val="24"/>
                <w:lang w:eastAsia="zh-CN"/>
              </w:rPr>
            </w:pPr>
            <w:r w:rsidRPr="00624AFE">
              <w:rPr>
                <w:bCs/>
                <w:sz w:val="24"/>
                <w:szCs w:val="24"/>
                <w:lang w:eastAsia="zh-CN"/>
              </w:rPr>
              <w:t xml:space="preserve">организационные мероприятия по профилактике дорожно-транспортных происшествий в </w:t>
            </w:r>
            <w:r w:rsidR="00624AFE">
              <w:rPr>
                <w:spacing w:val="1"/>
                <w:sz w:val="24"/>
                <w:szCs w:val="24"/>
                <w:lang w:eastAsia="zh-CN"/>
              </w:rPr>
              <w:t>Ленинском</w:t>
            </w:r>
            <w:r w:rsidRPr="00624AFE">
              <w:rPr>
                <w:spacing w:val="1"/>
                <w:sz w:val="24"/>
                <w:szCs w:val="24"/>
                <w:lang w:eastAsia="zh-CN"/>
              </w:rPr>
              <w:t xml:space="preserve"> сельском поселении </w:t>
            </w:r>
            <w:r w:rsidR="00624AFE">
              <w:rPr>
                <w:bCs/>
                <w:sz w:val="24"/>
                <w:szCs w:val="24"/>
                <w:lang w:eastAsia="zh-CN"/>
              </w:rPr>
              <w:t>Починковского</w:t>
            </w:r>
            <w:r w:rsidRPr="00624AFE">
              <w:rPr>
                <w:bCs/>
                <w:sz w:val="24"/>
                <w:szCs w:val="24"/>
                <w:lang w:eastAsia="zh-CN"/>
              </w:rPr>
              <w:t xml:space="preserve"> района </w:t>
            </w:r>
            <w:r w:rsidR="00624AFE">
              <w:rPr>
                <w:bCs/>
                <w:sz w:val="24"/>
                <w:szCs w:val="24"/>
                <w:lang w:eastAsia="zh-CN"/>
              </w:rPr>
              <w:t>Смоленской</w:t>
            </w:r>
            <w:r w:rsidRPr="00624AFE">
              <w:rPr>
                <w:bCs/>
                <w:sz w:val="24"/>
                <w:szCs w:val="24"/>
                <w:lang w:eastAsia="zh-CN"/>
              </w:rPr>
              <w:t xml:space="preserve"> области;</w:t>
            </w:r>
          </w:p>
          <w:p w:rsidR="00661F57" w:rsidRPr="00624AFE" w:rsidRDefault="00661F57" w:rsidP="00661F57">
            <w:pPr>
              <w:numPr>
                <w:ilvl w:val="0"/>
                <w:numId w:val="13"/>
              </w:numPr>
              <w:suppressAutoHyphens/>
              <w:jc w:val="both"/>
              <w:rPr>
                <w:sz w:val="24"/>
                <w:szCs w:val="24"/>
                <w:lang w:eastAsia="zh-CN"/>
              </w:rPr>
            </w:pPr>
            <w:r w:rsidRPr="00624AFE">
              <w:rPr>
                <w:sz w:val="24"/>
                <w:szCs w:val="24"/>
                <w:lang w:eastAsia="zh-CN"/>
              </w:rPr>
              <w:t>нормативно - правовое обеспечение профилактики безопасности дорожного движения;</w:t>
            </w:r>
          </w:p>
          <w:p w:rsidR="00661F57" w:rsidRPr="00624AFE" w:rsidRDefault="00661F57" w:rsidP="00661F57">
            <w:pPr>
              <w:numPr>
                <w:ilvl w:val="0"/>
                <w:numId w:val="13"/>
              </w:numPr>
              <w:suppressAutoHyphens/>
              <w:jc w:val="both"/>
              <w:rPr>
                <w:sz w:val="24"/>
                <w:szCs w:val="24"/>
                <w:lang w:eastAsia="zh-CN"/>
              </w:rPr>
            </w:pPr>
            <w:r w:rsidRPr="00624AFE">
              <w:rPr>
                <w:sz w:val="24"/>
                <w:szCs w:val="24"/>
                <w:lang w:eastAsia="zh-CN"/>
              </w:rPr>
              <w:t>профилактика детского дорожно-транспортного травматизма;</w:t>
            </w:r>
          </w:p>
          <w:p w:rsidR="00661F57" w:rsidRPr="00624AFE" w:rsidRDefault="00661F57" w:rsidP="00661F57">
            <w:pPr>
              <w:numPr>
                <w:ilvl w:val="0"/>
                <w:numId w:val="13"/>
              </w:numPr>
              <w:suppressAutoHyphens/>
              <w:autoSpaceDE w:val="0"/>
              <w:jc w:val="both"/>
              <w:rPr>
                <w:sz w:val="24"/>
                <w:szCs w:val="24"/>
                <w:lang w:eastAsia="zh-CN"/>
              </w:rPr>
            </w:pPr>
            <w:r w:rsidRPr="00624AFE">
              <w:rPr>
                <w:sz w:val="24"/>
                <w:szCs w:val="24"/>
                <w:lang w:eastAsia="zh-CN"/>
              </w:rPr>
              <w:t>информационно-пропагандистское обеспечение профилактики</w:t>
            </w:r>
            <w:r w:rsidRPr="00624AFE">
              <w:rPr>
                <w:b/>
                <w:sz w:val="24"/>
                <w:szCs w:val="24"/>
                <w:lang w:eastAsia="zh-CN"/>
              </w:rPr>
              <w:t xml:space="preserve"> </w:t>
            </w:r>
            <w:r w:rsidRPr="00624AFE">
              <w:rPr>
                <w:sz w:val="24"/>
                <w:szCs w:val="24"/>
                <w:lang w:eastAsia="zh-CN"/>
              </w:rPr>
              <w:t>мероприятий по повышению безопасности дорожного движения;</w:t>
            </w:r>
          </w:p>
          <w:p w:rsidR="00661F57" w:rsidRPr="00624AFE" w:rsidRDefault="00661F57" w:rsidP="00661F57">
            <w:pPr>
              <w:numPr>
                <w:ilvl w:val="0"/>
                <w:numId w:val="13"/>
              </w:numPr>
              <w:suppressAutoHyphens/>
              <w:spacing w:after="200" w:line="276" w:lineRule="auto"/>
              <w:contextualSpacing/>
              <w:jc w:val="both"/>
              <w:rPr>
                <w:sz w:val="24"/>
                <w:szCs w:val="24"/>
              </w:rPr>
            </w:pPr>
            <w:r w:rsidRPr="00624AFE">
              <w:rPr>
                <w:sz w:val="24"/>
                <w:szCs w:val="24"/>
              </w:rPr>
              <w:t xml:space="preserve">улучшение условий дорожного движения на </w:t>
            </w:r>
            <w:r w:rsidR="00624AFE">
              <w:rPr>
                <w:sz w:val="24"/>
                <w:szCs w:val="24"/>
              </w:rPr>
              <w:t>автомобильных дорогах деревни</w:t>
            </w:r>
            <w:r w:rsidRPr="00624AFE">
              <w:rPr>
                <w:sz w:val="24"/>
                <w:szCs w:val="24"/>
              </w:rPr>
              <w:t>;</w:t>
            </w:r>
          </w:p>
        </w:tc>
      </w:tr>
      <w:tr w:rsidR="00661F57" w:rsidRPr="00821CD6" w:rsidTr="003C234F">
        <w:trPr>
          <w:trHeight w:val="558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Прогнозируемые объемы и источники финансирования</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jc w:val="both"/>
              <w:rPr>
                <w:sz w:val="24"/>
                <w:szCs w:val="24"/>
              </w:rPr>
            </w:pPr>
            <w:r w:rsidRPr="00624AFE">
              <w:rPr>
                <w:sz w:val="24"/>
                <w:szCs w:val="24"/>
              </w:rPr>
              <w:t>общий объём финансирования Программы составляет</w:t>
            </w:r>
            <w:r w:rsidRPr="00624AFE">
              <w:rPr>
                <w:b/>
                <w:sz w:val="24"/>
                <w:szCs w:val="24"/>
              </w:rPr>
              <w:t xml:space="preserve"> </w:t>
            </w:r>
            <w:r w:rsidRPr="00624AFE">
              <w:rPr>
                <w:sz w:val="24"/>
                <w:szCs w:val="24"/>
              </w:rPr>
              <w:t xml:space="preserve"> тыс. руб. за счёт средств бюджета</w:t>
            </w:r>
            <w:r w:rsidRPr="00624AFE">
              <w:rPr>
                <w:spacing w:val="1"/>
                <w:sz w:val="24"/>
                <w:szCs w:val="24"/>
              </w:rPr>
              <w:t xml:space="preserve"> </w:t>
            </w:r>
            <w:r w:rsidR="00624AFE">
              <w:rPr>
                <w:spacing w:val="1"/>
                <w:sz w:val="24"/>
                <w:szCs w:val="24"/>
              </w:rPr>
              <w:t>Ленинского</w:t>
            </w:r>
            <w:r w:rsidRPr="00624AFE">
              <w:rPr>
                <w:spacing w:val="1"/>
                <w:sz w:val="24"/>
                <w:szCs w:val="24"/>
              </w:rPr>
              <w:t xml:space="preserve"> сельского поселения</w:t>
            </w:r>
            <w:r w:rsidRPr="00624AFE">
              <w:rPr>
                <w:sz w:val="24"/>
                <w:szCs w:val="24"/>
              </w:rPr>
              <w:t xml:space="preserve"> </w:t>
            </w:r>
            <w:r w:rsidR="00624AFE">
              <w:rPr>
                <w:sz w:val="24"/>
                <w:szCs w:val="24"/>
              </w:rPr>
              <w:t>Починковского района Смоленской</w:t>
            </w:r>
            <w:r w:rsidRPr="00624AFE">
              <w:rPr>
                <w:sz w:val="24"/>
                <w:szCs w:val="24"/>
              </w:rPr>
              <w:t xml:space="preserve"> области из дорожного фонда, том числе по годам:</w:t>
            </w:r>
          </w:p>
          <w:p w:rsidR="00661F57" w:rsidRPr="00624AFE" w:rsidRDefault="00661F57" w:rsidP="003C234F">
            <w:pPr>
              <w:spacing w:before="100" w:after="100"/>
              <w:rPr>
                <w:sz w:val="24"/>
                <w:szCs w:val="24"/>
              </w:rPr>
            </w:pPr>
            <w:r w:rsidRPr="00624AFE">
              <w:rPr>
                <w:b/>
                <w:sz w:val="24"/>
                <w:szCs w:val="24"/>
              </w:rPr>
              <w:t xml:space="preserve"> </w:t>
            </w:r>
            <w:r w:rsidR="00624AFE">
              <w:rPr>
                <w:sz w:val="24"/>
                <w:szCs w:val="24"/>
              </w:rPr>
              <w:t>2019</w:t>
            </w:r>
            <w:r w:rsidRPr="00624AFE">
              <w:rPr>
                <w:sz w:val="24"/>
                <w:szCs w:val="24"/>
              </w:rPr>
              <w:t xml:space="preserve"> г. – 0,</w:t>
            </w:r>
            <w:r w:rsidR="00545933">
              <w:rPr>
                <w:sz w:val="24"/>
                <w:szCs w:val="24"/>
              </w:rPr>
              <w:t>0</w:t>
            </w:r>
            <w:r w:rsidRPr="00624AFE">
              <w:rPr>
                <w:sz w:val="24"/>
                <w:szCs w:val="24"/>
              </w:rPr>
              <w:t xml:space="preserve"> тыс. руб.</w:t>
            </w:r>
          </w:p>
          <w:p w:rsidR="00661F57" w:rsidRPr="00624AFE" w:rsidRDefault="00661F57" w:rsidP="003C234F">
            <w:pPr>
              <w:spacing w:before="100" w:after="100"/>
              <w:jc w:val="both"/>
              <w:rPr>
                <w:color w:val="FF0000"/>
                <w:sz w:val="24"/>
                <w:szCs w:val="24"/>
              </w:rPr>
            </w:pPr>
            <w:r w:rsidRPr="00624AFE">
              <w:rPr>
                <w:color w:val="FF0000"/>
                <w:sz w:val="24"/>
                <w:szCs w:val="24"/>
              </w:rPr>
              <w:t xml:space="preserve"> </w:t>
            </w:r>
            <w:r w:rsidR="00545933">
              <w:rPr>
                <w:sz w:val="24"/>
                <w:szCs w:val="24"/>
              </w:rPr>
              <w:t>2020</w:t>
            </w:r>
            <w:r w:rsidRPr="00624AFE">
              <w:rPr>
                <w:sz w:val="24"/>
                <w:szCs w:val="24"/>
              </w:rPr>
              <w:t xml:space="preserve"> г</w:t>
            </w:r>
            <w:r w:rsidR="00545933">
              <w:rPr>
                <w:sz w:val="24"/>
                <w:szCs w:val="24"/>
              </w:rPr>
              <w:t xml:space="preserve">. – </w:t>
            </w:r>
            <w:r w:rsidRPr="00624AFE">
              <w:rPr>
                <w:sz w:val="24"/>
                <w:szCs w:val="24"/>
              </w:rPr>
              <w:t xml:space="preserve">  тыс. руб</w:t>
            </w:r>
            <w:r w:rsidRPr="00624AFE">
              <w:rPr>
                <w:color w:val="FF0000"/>
                <w:sz w:val="24"/>
                <w:szCs w:val="24"/>
              </w:rPr>
              <w:t>.</w:t>
            </w:r>
          </w:p>
          <w:p w:rsidR="00661F57" w:rsidRPr="00624AFE" w:rsidRDefault="00661F57" w:rsidP="003C234F">
            <w:pPr>
              <w:spacing w:before="100" w:after="100"/>
              <w:rPr>
                <w:sz w:val="24"/>
                <w:szCs w:val="24"/>
              </w:rPr>
            </w:pPr>
            <w:r w:rsidRPr="00624AFE">
              <w:rPr>
                <w:color w:val="FF0000"/>
                <w:sz w:val="24"/>
                <w:szCs w:val="24"/>
              </w:rPr>
              <w:t xml:space="preserve"> </w:t>
            </w:r>
            <w:r w:rsidR="00545933">
              <w:rPr>
                <w:sz w:val="24"/>
                <w:szCs w:val="24"/>
              </w:rPr>
              <w:t>2021</w:t>
            </w:r>
            <w:r w:rsidRPr="00624AFE">
              <w:rPr>
                <w:sz w:val="24"/>
                <w:szCs w:val="24"/>
              </w:rPr>
              <w:t xml:space="preserve"> г. –</w:t>
            </w:r>
            <w:r w:rsidR="00545933">
              <w:rPr>
                <w:sz w:val="24"/>
                <w:szCs w:val="24"/>
              </w:rPr>
              <w:t xml:space="preserve"> </w:t>
            </w:r>
            <w:r w:rsidRPr="00624AFE">
              <w:rPr>
                <w:sz w:val="24"/>
                <w:szCs w:val="24"/>
              </w:rPr>
              <w:t xml:space="preserve">  тыс. руб. </w:t>
            </w:r>
          </w:p>
          <w:p w:rsidR="00661F57" w:rsidRPr="00624AFE" w:rsidRDefault="00661F57" w:rsidP="003C234F">
            <w:pPr>
              <w:spacing w:before="100" w:after="100"/>
              <w:rPr>
                <w:sz w:val="24"/>
                <w:szCs w:val="24"/>
              </w:rPr>
            </w:pPr>
            <w:r w:rsidRPr="00624AFE">
              <w:rPr>
                <w:color w:val="FF0000"/>
                <w:sz w:val="24"/>
                <w:szCs w:val="24"/>
              </w:rPr>
              <w:t xml:space="preserve"> </w:t>
            </w:r>
            <w:r w:rsidR="00545933">
              <w:rPr>
                <w:sz w:val="24"/>
                <w:szCs w:val="24"/>
              </w:rPr>
              <w:t>2022</w:t>
            </w:r>
            <w:r w:rsidRPr="00624AFE">
              <w:rPr>
                <w:sz w:val="24"/>
                <w:szCs w:val="24"/>
              </w:rPr>
              <w:t xml:space="preserve">г. – </w:t>
            </w:r>
            <w:r w:rsidR="00545933">
              <w:rPr>
                <w:sz w:val="24"/>
                <w:szCs w:val="24"/>
              </w:rPr>
              <w:t xml:space="preserve"> </w:t>
            </w:r>
            <w:r w:rsidRPr="00624AFE">
              <w:rPr>
                <w:sz w:val="24"/>
                <w:szCs w:val="24"/>
              </w:rPr>
              <w:t xml:space="preserve"> тыс. руб. </w:t>
            </w:r>
          </w:p>
          <w:p w:rsidR="00661F57" w:rsidRPr="004C4AA2" w:rsidRDefault="00661F57" w:rsidP="003C234F">
            <w:pPr>
              <w:spacing w:before="100" w:after="100"/>
              <w:rPr>
                <w:sz w:val="24"/>
              </w:rPr>
            </w:pPr>
            <w:r w:rsidRPr="004C4AA2">
              <w:rPr>
                <w:color w:val="FF0000"/>
                <w:sz w:val="24"/>
              </w:rPr>
              <w:t xml:space="preserve"> </w:t>
            </w:r>
          </w:p>
          <w:p w:rsidR="00661F57" w:rsidRPr="00545933" w:rsidRDefault="00661F57" w:rsidP="003C234F">
            <w:pPr>
              <w:keepNext/>
              <w:keepLines/>
              <w:widowControl w:val="0"/>
              <w:suppressAutoHyphens/>
              <w:ind w:firstLine="484"/>
              <w:jc w:val="both"/>
              <w:rPr>
                <w:spacing w:val="1"/>
                <w:sz w:val="24"/>
                <w:szCs w:val="24"/>
              </w:rPr>
            </w:pPr>
            <w:r w:rsidRPr="00545933">
              <w:rPr>
                <w:spacing w:val="1"/>
                <w:sz w:val="24"/>
                <w:szCs w:val="24"/>
              </w:rPr>
              <w:t>Объём средств, предусмотренных на осуществление мероприятий Программы, носит прогнозируемый характер и ежегодно уточняется</w:t>
            </w:r>
            <w:r w:rsidRPr="00545933">
              <w:rPr>
                <w:i/>
                <w:spacing w:val="1"/>
                <w:sz w:val="24"/>
                <w:szCs w:val="24"/>
              </w:rPr>
              <w:t xml:space="preserve"> </w:t>
            </w:r>
            <w:r w:rsidRPr="00545933">
              <w:rPr>
                <w:spacing w:val="1"/>
                <w:sz w:val="24"/>
                <w:szCs w:val="24"/>
              </w:rPr>
              <w:t xml:space="preserve">при формировании бюджета </w:t>
            </w:r>
            <w:r w:rsidR="00545933">
              <w:rPr>
                <w:spacing w:val="1"/>
                <w:sz w:val="24"/>
                <w:szCs w:val="24"/>
              </w:rPr>
              <w:t>Ленинского</w:t>
            </w:r>
            <w:r w:rsidRPr="00545933">
              <w:rPr>
                <w:spacing w:val="1"/>
                <w:sz w:val="24"/>
                <w:szCs w:val="24"/>
              </w:rPr>
              <w:t xml:space="preserve"> сельского поселения </w:t>
            </w:r>
            <w:r w:rsidR="00545933">
              <w:rPr>
                <w:spacing w:val="1"/>
                <w:sz w:val="24"/>
                <w:szCs w:val="24"/>
              </w:rPr>
              <w:t>Починковского района Смоленской</w:t>
            </w:r>
            <w:r w:rsidRPr="00545933">
              <w:rPr>
                <w:spacing w:val="1"/>
                <w:sz w:val="24"/>
                <w:szCs w:val="24"/>
              </w:rPr>
              <w:t xml:space="preserve"> области на соответствующий финансовый год.</w:t>
            </w:r>
          </w:p>
          <w:p w:rsidR="00661F57" w:rsidRPr="00821CD6" w:rsidRDefault="00661F57" w:rsidP="00545933">
            <w:pPr>
              <w:ind w:firstLine="484"/>
              <w:jc w:val="both"/>
            </w:pPr>
            <w:r w:rsidRPr="00545933">
              <w:rPr>
                <w:sz w:val="24"/>
                <w:szCs w:val="24"/>
              </w:rPr>
              <w:t xml:space="preserve">предупреждение и профилактика до 2021 года дорожно-транспортных происшествий и последствий от дорожно-транспортных происшествий на территории </w:t>
            </w:r>
            <w:r w:rsidR="00545933">
              <w:rPr>
                <w:sz w:val="24"/>
                <w:szCs w:val="24"/>
              </w:rPr>
              <w:t>Ленинского</w:t>
            </w:r>
            <w:r w:rsidRPr="00545933">
              <w:rPr>
                <w:sz w:val="24"/>
                <w:szCs w:val="24"/>
              </w:rPr>
              <w:t xml:space="preserve"> сельского поселения.</w:t>
            </w:r>
          </w:p>
        </w:tc>
      </w:tr>
      <w:tr w:rsidR="00661F57" w:rsidRPr="00821CD6" w:rsidTr="003C234F">
        <w:trPr>
          <w:trHeight w:val="1019"/>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pacing w:before="100" w:after="100"/>
              <w:rPr>
                <w:sz w:val="24"/>
                <w:szCs w:val="24"/>
              </w:rPr>
            </w:pPr>
            <w:r w:rsidRPr="00545933">
              <w:rPr>
                <w:color w:val="000000"/>
                <w:sz w:val="24"/>
                <w:szCs w:val="24"/>
              </w:rPr>
              <w:t>Ожидаемые результаты реализации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545933" w:rsidP="003C234F">
            <w:pPr>
              <w:shd w:val="clear" w:color="auto" w:fill="FFFFFF"/>
              <w:tabs>
                <w:tab w:val="left" w:pos="0"/>
              </w:tabs>
              <w:suppressAutoHyphens/>
              <w:ind w:firstLine="342"/>
              <w:jc w:val="both"/>
              <w:rPr>
                <w:spacing w:val="1"/>
                <w:sz w:val="24"/>
                <w:szCs w:val="24"/>
              </w:rPr>
            </w:pPr>
            <w:r w:rsidRPr="00545933">
              <w:rPr>
                <w:sz w:val="24"/>
                <w:szCs w:val="24"/>
              </w:rPr>
              <w:t>Повышение безопасности дорожного движения,  повышение уровня жизни населения за счет эффективного выполнения мероприятий</w:t>
            </w:r>
            <w:r>
              <w:rPr>
                <w:sz w:val="24"/>
                <w:szCs w:val="24"/>
              </w:rPr>
              <w:t xml:space="preserve"> запланированных программой</w:t>
            </w:r>
          </w:p>
        </w:tc>
      </w:tr>
      <w:tr w:rsidR="00661F57" w:rsidRPr="00821CD6" w:rsidTr="003C234F">
        <w:trPr>
          <w:trHeight w:val="78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uppressAutoHyphens/>
              <w:ind w:left="33"/>
              <w:rPr>
                <w:spacing w:val="1"/>
                <w:sz w:val="24"/>
                <w:szCs w:val="24"/>
              </w:rPr>
            </w:pPr>
            <w:r w:rsidRPr="00545933">
              <w:rPr>
                <w:spacing w:val="1"/>
                <w:sz w:val="24"/>
                <w:szCs w:val="24"/>
              </w:rPr>
              <w:t>Управление реализацией  Программы и контроль за  ходом ее выполнения</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545933">
            <w:pPr>
              <w:suppressAutoHyphens/>
              <w:ind w:left="33"/>
              <w:jc w:val="both"/>
              <w:rPr>
                <w:sz w:val="24"/>
                <w:szCs w:val="24"/>
              </w:rPr>
            </w:pPr>
            <w:r w:rsidRPr="00545933">
              <w:rPr>
                <w:spacing w:val="1"/>
                <w:sz w:val="24"/>
                <w:szCs w:val="24"/>
              </w:rPr>
              <w:t xml:space="preserve">Управление реализацией Программы и  контроль за ходом ее выполнения осуществляется администрацией </w:t>
            </w:r>
            <w:r w:rsidR="00545933">
              <w:rPr>
                <w:spacing w:val="1"/>
                <w:sz w:val="24"/>
                <w:szCs w:val="24"/>
              </w:rPr>
              <w:t>Ленинского сельского поселения Починковского района Смоленской</w:t>
            </w:r>
            <w:r w:rsidRPr="00545933">
              <w:rPr>
                <w:spacing w:val="1"/>
                <w:sz w:val="24"/>
                <w:szCs w:val="24"/>
              </w:rPr>
              <w:t xml:space="preserve"> области.</w:t>
            </w:r>
          </w:p>
        </w:tc>
      </w:tr>
    </w:tbl>
    <w:p w:rsidR="00661F57" w:rsidRPr="00CF27CA" w:rsidRDefault="00545933" w:rsidP="00A069FE">
      <w:pPr>
        <w:shd w:val="clear" w:color="auto" w:fill="FFFFFF"/>
        <w:spacing w:before="100" w:beforeAutospacing="1" w:after="100" w:afterAutospacing="1"/>
        <w:ind w:left="1877"/>
        <w:rPr>
          <w:b/>
          <w:sz w:val="28"/>
          <w:szCs w:val="28"/>
        </w:rPr>
      </w:pPr>
      <w:r w:rsidRPr="00CF27CA">
        <w:rPr>
          <w:b/>
          <w:sz w:val="28"/>
          <w:szCs w:val="28"/>
        </w:rPr>
        <w:t>1. Технико-экономическое обоснование Программы</w:t>
      </w:r>
    </w:p>
    <w:p w:rsidR="00661F57" w:rsidRPr="00545933" w:rsidRDefault="00661F57" w:rsidP="00661F57">
      <w:pPr>
        <w:jc w:val="both"/>
        <w:rPr>
          <w:sz w:val="28"/>
          <w:szCs w:val="28"/>
        </w:rPr>
      </w:pPr>
      <w:r w:rsidRPr="00821CD6">
        <w:rPr>
          <w:sz w:val="24"/>
          <w:szCs w:val="24"/>
        </w:rPr>
        <w:tab/>
      </w:r>
      <w:r w:rsidRPr="00545933">
        <w:rPr>
          <w:sz w:val="28"/>
          <w:szCs w:val="28"/>
        </w:rPr>
        <w:t xml:space="preserve">Проблема опасности дорожного движения в </w:t>
      </w:r>
      <w:r w:rsidR="00545933">
        <w:rPr>
          <w:sz w:val="28"/>
          <w:szCs w:val="28"/>
        </w:rPr>
        <w:t>Ленинском</w:t>
      </w:r>
      <w:r w:rsidRPr="00545933">
        <w:rPr>
          <w:sz w:val="28"/>
          <w:szCs w:val="28"/>
        </w:rPr>
        <w:t xml:space="preserve"> сельском поселении,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w:t>
      </w:r>
      <w:r w:rsidRPr="00545933">
        <w:rPr>
          <w:sz w:val="28"/>
          <w:szCs w:val="28"/>
        </w:rPr>
        <w:lastRenderedPageBreak/>
        <w:t>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w:t>
      </w:r>
    </w:p>
    <w:p w:rsidR="00661F57" w:rsidRPr="00545933" w:rsidRDefault="00661F57" w:rsidP="00661F57">
      <w:pPr>
        <w:jc w:val="both"/>
        <w:rPr>
          <w:sz w:val="28"/>
          <w:szCs w:val="28"/>
        </w:rPr>
      </w:pPr>
      <w:r w:rsidRPr="00545933">
        <w:rPr>
          <w:sz w:val="28"/>
          <w:szCs w:val="28"/>
        </w:rPr>
        <w:tab/>
        <w:t xml:space="preserve">Основные виды ДТП (автомобильные наезды на пешеходов и препятствия, опрокидывания транспортных средств) на территории </w:t>
      </w:r>
      <w:r w:rsidR="00545933">
        <w:rPr>
          <w:sz w:val="28"/>
          <w:szCs w:val="28"/>
        </w:rPr>
        <w:t>Ленинского</w:t>
      </w:r>
      <w:r w:rsidRPr="00545933">
        <w:rPr>
          <w:sz w:val="28"/>
          <w:szCs w:val="28"/>
        </w:rPr>
        <w:t xml:space="preserve"> сельского поселения отсутствуют, за последнее время не зарегистрированы. Тем не менее, Администрация </w:t>
      </w:r>
      <w:r w:rsidR="00545933">
        <w:rPr>
          <w:sz w:val="28"/>
          <w:szCs w:val="28"/>
        </w:rPr>
        <w:t>Ленинского</w:t>
      </w:r>
      <w:r w:rsidRPr="00545933">
        <w:rPr>
          <w:sz w:val="28"/>
          <w:szCs w:val="28"/>
        </w:rPr>
        <w:t xml:space="preserve">  сельского поселения считает необходимым внедрить настоящую программу на территории </w:t>
      </w:r>
      <w:r w:rsidR="00545933">
        <w:rPr>
          <w:sz w:val="28"/>
          <w:szCs w:val="28"/>
        </w:rPr>
        <w:t>Ленинского</w:t>
      </w:r>
      <w:r w:rsidRPr="00545933">
        <w:rPr>
          <w:sz w:val="28"/>
          <w:szCs w:val="28"/>
        </w:rPr>
        <w:t xml:space="preserve"> сельского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661F57" w:rsidRPr="00545933" w:rsidRDefault="00661F57" w:rsidP="00661F57">
      <w:pPr>
        <w:jc w:val="both"/>
        <w:rPr>
          <w:sz w:val="28"/>
          <w:szCs w:val="28"/>
        </w:rPr>
      </w:pPr>
      <w:r w:rsidRPr="00545933">
        <w:rPr>
          <w:sz w:val="28"/>
          <w:szCs w:val="28"/>
        </w:rPr>
        <w:tab/>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661F57" w:rsidRPr="00545933" w:rsidRDefault="00661F57" w:rsidP="00661F57">
      <w:pPr>
        <w:jc w:val="both"/>
        <w:rPr>
          <w:sz w:val="28"/>
          <w:szCs w:val="28"/>
        </w:rPr>
      </w:pPr>
      <w:r w:rsidRPr="00545933">
        <w:rPr>
          <w:sz w:val="28"/>
          <w:szCs w:val="28"/>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661F57" w:rsidRPr="00545933" w:rsidRDefault="00661F57" w:rsidP="00661F57">
      <w:pPr>
        <w:jc w:val="both"/>
        <w:rPr>
          <w:sz w:val="28"/>
          <w:szCs w:val="28"/>
        </w:rPr>
      </w:pPr>
      <w:r w:rsidRPr="00545933">
        <w:rPr>
          <w:sz w:val="28"/>
          <w:szCs w:val="28"/>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высокий уровень аварийности и тяжести последствий ДТП (в том числе детский травматизм);</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значительная доля людей наиболее активного трудоспособного возраста (26 - 40 лет) среди лиц, погибших в результате ДТП;</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продолжающееся ухудшение условий дорожного движения в поселениях;</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низкий уровень безопасности перевозок пассажиров автомобильным транспортом.</w:t>
      </w:r>
    </w:p>
    <w:p w:rsidR="00661F57" w:rsidRPr="00545933" w:rsidRDefault="00661F57" w:rsidP="00661F57">
      <w:pPr>
        <w:jc w:val="both"/>
        <w:rPr>
          <w:b/>
          <w:sz w:val="28"/>
          <w:szCs w:val="28"/>
        </w:rPr>
      </w:pPr>
      <w:r w:rsidRPr="00545933">
        <w:rPr>
          <w:sz w:val="28"/>
          <w:szCs w:val="28"/>
        </w:rPr>
        <w:lastRenderedPageBreak/>
        <w:tab/>
      </w:r>
      <w:r w:rsidRPr="00545933">
        <w:rPr>
          <w:b/>
          <w:sz w:val="28"/>
          <w:szCs w:val="28"/>
        </w:rPr>
        <w:t>Таким образом, необходимость разработки и реализации Программы обусловлена следующими причинами:</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Социально-экономическая острота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Межотраслевой и межведомственный характер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661F57" w:rsidRPr="00545933" w:rsidRDefault="00661F57" w:rsidP="00661F57">
      <w:pPr>
        <w:jc w:val="both"/>
        <w:rPr>
          <w:b/>
          <w:sz w:val="28"/>
          <w:szCs w:val="28"/>
        </w:rPr>
      </w:pPr>
      <w:r w:rsidRPr="00545933">
        <w:rPr>
          <w:b/>
          <w:sz w:val="28"/>
          <w:szCs w:val="28"/>
        </w:rPr>
        <w:t>Применение программно-целевого метода позволит осуществить:</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формирование основ и приоритетных направлений профилактики ДТП и снижения тяжести их последствий;</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координацию деятельности органов местного самоуправления в области обеспечения безопасности дорожного движения;</w:t>
      </w:r>
    </w:p>
    <w:p w:rsidR="00661F57" w:rsidRPr="00FD5FB6" w:rsidRDefault="00661F57" w:rsidP="00FD5FB6">
      <w:pPr>
        <w:numPr>
          <w:ilvl w:val="0"/>
          <w:numId w:val="17"/>
        </w:numPr>
        <w:spacing w:line="276" w:lineRule="auto"/>
        <w:contextualSpacing/>
        <w:jc w:val="both"/>
        <w:rPr>
          <w:sz w:val="28"/>
          <w:szCs w:val="28"/>
        </w:rPr>
      </w:pPr>
      <w:r w:rsidRPr="00545933">
        <w:rPr>
          <w:sz w:val="28"/>
          <w:szCs w:val="28"/>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61F57" w:rsidRPr="00545933" w:rsidRDefault="00661F57" w:rsidP="00661F57">
      <w:pPr>
        <w:jc w:val="both"/>
        <w:rPr>
          <w:sz w:val="28"/>
          <w:szCs w:val="28"/>
        </w:rPr>
      </w:pPr>
      <w:r w:rsidRPr="00545933">
        <w:rPr>
          <w:sz w:val="28"/>
          <w:szCs w:val="28"/>
        </w:rPr>
        <w:tab/>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61F57" w:rsidRPr="00545933" w:rsidRDefault="00661F57" w:rsidP="00661F57">
      <w:pPr>
        <w:numPr>
          <w:ilvl w:val="0"/>
          <w:numId w:val="18"/>
        </w:numPr>
        <w:spacing w:line="276" w:lineRule="auto"/>
        <w:contextualSpacing/>
        <w:rPr>
          <w:sz w:val="28"/>
          <w:szCs w:val="28"/>
        </w:rPr>
      </w:pPr>
      <w:r w:rsidRPr="00545933">
        <w:rPr>
          <w:sz w:val="28"/>
          <w:szCs w:val="28"/>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t>перераспределение объемов финансирования в зависимости от динамики и темпов достижения поставленных целей, изменений во внешней среде.</w:t>
      </w:r>
    </w:p>
    <w:p w:rsidR="00661F57" w:rsidRPr="00CF27CA" w:rsidRDefault="00661F57" w:rsidP="00661F57">
      <w:pPr>
        <w:jc w:val="center"/>
        <w:rPr>
          <w:b/>
          <w:bCs/>
          <w:sz w:val="28"/>
          <w:szCs w:val="28"/>
        </w:rPr>
      </w:pPr>
      <w:r w:rsidRPr="00545933">
        <w:rPr>
          <w:b/>
          <w:bCs/>
          <w:sz w:val="28"/>
          <w:szCs w:val="28"/>
        </w:rPr>
        <w:t xml:space="preserve">2. </w:t>
      </w:r>
      <w:r w:rsidR="00CF27CA">
        <w:rPr>
          <w:b/>
          <w:bCs/>
          <w:sz w:val="28"/>
          <w:szCs w:val="28"/>
        </w:rPr>
        <w:t>Основные цели и задачи</w:t>
      </w:r>
      <w:r w:rsidR="00CF27CA" w:rsidRPr="00CF27CA">
        <w:rPr>
          <w:b/>
          <w:bCs/>
          <w:sz w:val="28"/>
          <w:szCs w:val="28"/>
        </w:rPr>
        <w:t xml:space="preserve">, </w:t>
      </w:r>
      <w:r w:rsidR="00CF27CA" w:rsidRPr="00CF27CA">
        <w:rPr>
          <w:b/>
          <w:sz w:val="28"/>
          <w:szCs w:val="28"/>
        </w:rPr>
        <w:t xml:space="preserve"> сроки и этапы реализации Программы, целевые индикаторы и показатели</w:t>
      </w:r>
    </w:p>
    <w:p w:rsidR="00FD5FB6" w:rsidRPr="00CF27CA" w:rsidRDefault="00FD5FB6" w:rsidP="00661F57">
      <w:pPr>
        <w:jc w:val="center"/>
        <w:rPr>
          <w:b/>
          <w:bCs/>
          <w:sz w:val="28"/>
          <w:szCs w:val="28"/>
        </w:rPr>
      </w:pPr>
    </w:p>
    <w:p w:rsidR="00FD5FB6" w:rsidRDefault="00661F57" w:rsidP="00FD5FB6">
      <w:pPr>
        <w:ind w:firstLine="709"/>
        <w:jc w:val="both"/>
        <w:rPr>
          <w:sz w:val="28"/>
          <w:szCs w:val="28"/>
        </w:rPr>
      </w:pPr>
      <w:r w:rsidRPr="00545933">
        <w:rPr>
          <w:sz w:val="28"/>
          <w:szCs w:val="28"/>
        </w:rPr>
        <w:tab/>
      </w:r>
      <w:r w:rsidR="00FD5FB6">
        <w:rPr>
          <w:sz w:val="28"/>
          <w:szCs w:val="28"/>
        </w:rPr>
        <w:t>Основополагающей целью Программы является повышение безопасности дорожного движения на территории сельского поселения, а также:</w:t>
      </w:r>
    </w:p>
    <w:p w:rsidR="00FD5FB6" w:rsidRDefault="00FD5FB6" w:rsidP="00FD5FB6">
      <w:pPr>
        <w:ind w:firstLine="709"/>
        <w:jc w:val="both"/>
        <w:rPr>
          <w:sz w:val="28"/>
          <w:szCs w:val="28"/>
        </w:rPr>
      </w:pPr>
      <w:r>
        <w:rPr>
          <w:sz w:val="28"/>
          <w:szCs w:val="28"/>
        </w:rPr>
        <w:t>- сокращения количества дорожно-транспортных происшествий, погибших и раненых в них людей;</w:t>
      </w:r>
    </w:p>
    <w:p w:rsidR="00FD5FB6" w:rsidRDefault="00FD5FB6" w:rsidP="00FD5FB6">
      <w:pPr>
        <w:ind w:firstLine="709"/>
        <w:jc w:val="both"/>
        <w:rPr>
          <w:sz w:val="28"/>
          <w:szCs w:val="28"/>
        </w:rPr>
      </w:pPr>
      <w:r>
        <w:rPr>
          <w:sz w:val="28"/>
          <w:szCs w:val="28"/>
        </w:rPr>
        <w:t>-  обеспечение сохранности жизни и здоровья граждан, гарантии их законных прав на безопасные условия движения на дорогах;</w:t>
      </w:r>
    </w:p>
    <w:p w:rsidR="00FD5FB6" w:rsidRDefault="00FD5FB6" w:rsidP="00FD5FB6">
      <w:pPr>
        <w:ind w:firstLine="709"/>
        <w:jc w:val="both"/>
        <w:rPr>
          <w:sz w:val="28"/>
          <w:szCs w:val="28"/>
        </w:rPr>
      </w:pPr>
      <w:r>
        <w:rPr>
          <w:sz w:val="28"/>
          <w:szCs w:val="28"/>
        </w:rPr>
        <w:t>- сохранность муниципального и частного имущества.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Программы на территории сельского поселения предусматривает решение следующих задач:</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предотвращение дорожно-транспортного травматизма;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своевременное выявление, ликвидация и профилактика возникновения опасных участков дорог;</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Ход реализации Программы оценивается по следующим показателям и индикаторам:</w:t>
      </w:r>
    </w:p>
    <w:p w:rsidR="00FD5FB6" w:rsidRPr="006F2D72" w:rsidRDefault="00FD5FB6" w:rsidP="00FD5FB6">
      <w:pPr>
        <w:suppressAutoHyphens/>
        <w:ind w:left="540"/>
        <w:rPr>
          <w:i/>
          <w:sz w:val="28"/>
          <w:szCs w:val="28"/>
        </w:rPr>
      </w:pPr>
      <w:r w:rsidRPr="006F2D72">
        <w:rPr>
          <w:sz w:val="28"/>
          <w:szCs w:val="28"/>
        </w:rPr>
        <w:t>- количество дорожно-транспортных происшествий с пострадавшими;</w:t>
      </w:r>
    </w:p>
    <w:p w:rsidR="00FD5FB6" w:rsidRPr="006F2D72" w:rsidRDefault="00FD5FB6" w:rsidP="00FD5FB6">
      <w:pPr>
        <w:suppressAutoHyphens/>
        <w:ind w:firstLine="540"/>
        <w:jc w:val="both"/>
        <w:rPr>
          <w:sz w:val="28"/>
          <w:szCs w:val="28"/>
        </w:rPr>
      </w:pPr>
      <w:r w:rsidRPr="006F2D72">
        <w:rPr>
          <w:sz w:val="28"/>
          <w:szCs w:val="28"/>
        </w:rPr>
        <w:t>-количество мероприятий по пр</w:t>
      </w:r>
      <w:r>
        <w:rPr>
          <w:sz w:val="28"/>
          <w:szCs w:val="28"/>
        </w:rPr>
        <w:t xml:space="preserve">опаганде безопасности дорожного </w:t>
      </w:r>
      <w:r w:rsidRPr="006F2D72">
        <w:rPr>
          <w:sz w:val="28"/>
          <w:szCs w:val="28"/>
        </w:rPr>
        <w:t>движения;</w:t>
      </w:r>
    </w:p>
    <w:p w:rsidR="00FD5FB6" w:rsidRPr="006F2D72" w:rsidRDefault="00FD5FB6" w:rsidP="00FD5FB6">
      <w:pPr>
        <w:ind w:firstLine="540"/>
        <w:rPr>
          <w:sz w:val="28"/>
          <w:szCs w:val="28"/>
        </w:rPr>
      </w:pPr>
      <w:r w:rsidRPr="006F2D72">
        <w:rPr>
          <w:sz w:val="28"/>
          <w:szCs w:val="28"/>
        </w:rPr>
        <w:t>- устройство пешеходных тротуаров;</w:t>
      </w:r>
    </w:p>
    <w:p w:rsidR="00FD5FB6" w:rsidRPr="006F2D72" w:rsidRDefault="00FD5FB6" w:rsidP="00FD5FB6">
      <w:pPr>
        <w:pStyle w:val="ConsPlusNormal"/>
        <w:ind w:firstLine="540"/>
        <w:jc w:val="both"/>
        <w:rPr>
          <w:rFonts w:ascii="Times New Roman" w:eastAsia="Calibri" w:hAnsi="Times New Roman" w:cs="Times New Roman"/>
          <w:i/>
          <w:sz w:val="28"/>
          <w:szCs w:val="28"/>
          <w:lang w:eastAsia="en-US"/>
        </w:rPr>
      </w:pPr>
      <w:r w:rsidRPr="006F2D72">
        <w:rPr>
          <w:rFonts w:ascii="Times New Roman" w:hAnsi="Times New Roman" w:cs="Times New Roman"/>
          <w:sz w:val="28"/>
          <w:szCs w:val="28"/>
        </w:rPr>
        <w:t>- выполнение работ по устройству уличного освещения.</w:t>
      </w:r>
    </w:p>
    <w:p w:rsidR="00FD5FB6" w:rsidRDefault="00FD5FB6" w:rsidP="00FD5FB6">
      <w:pPr>
        <w:ind w:firstLine="709"/>
        <w:jc w:val="both"/>
        <w:rPr>
          <w:sz w:val="28"/>
          <w:szCs w:val="28"/>
        </w:rPr>
      </w:pPr>
      <w:r>
        <w:rPr>
          <w:sz w:val="28"/>
          <w:szCs w:val="28"/>
        </w:rPr>
        <w:t>Реализация Программы предусматривает переход к формированию условий, обеспечивающих сохранность жизни и здоровья граждан, более высокий жизненный стандарт, создание предпосылок устойчивого развития безопасности дорожного движения сельского поселения.</w:t>
      </w:r>
    </w:p>
    <w:p w:rsidR="00661F57" w:rsidRPr="00FD5FB6" w:rsidRDefault="00661F57" w:rsidP="00FD5FB6">
      <w:pPr>
        <w:jc w:val="both"/>
        <w:rPr>
          <w:sz w:val="28"/>
          <w:szCs w:val="28"/>
        </w:rPr>
      </w:pPr>
    </w:p>
    <w:p w:rsidR="00661F57" w:rsidRDefault="00CF27CA" w:rsidP="00661F57">
      <w:pPr>
        <w:widowControl w:val="0"/>
        <w:autoSpaceDE w:val="0"/>
        <w:autoSpaceDN w:val="0"/>
        <w:adjustRightInd w:val="0"/>
        <w:ind w:firstLine="540"/>
        <w:jc w:val="both"/>
        <w:rPr>
          <w:b/>
          <w:sz w:val="28"/>
          <w:szCs w:val="28"/>
        </w:rPr>
      </w:pPr>
      <w:r>
        <w:rPr>
          <w:sz w:val="28"/>
          <w:szCs w:val="28"/>
        </w:rPr>
        <w:t xml:space="preserve">                 </w:t>
      </w:r>
      <w:r w:rsidR="00661F57" w:rsidRPr="00FD5FB6">
        <w:rPr>
          <w:sz w:val="28"/>
          <w:szCs w:val="28"/>
        </w:rPr>
        <w:t xml:space="preserve"> </w:t>
      </w:r>
      <w:r>
        <w:rPr>
          <w:b/>
          <w:sz w:val="28"/>
          <w:szCs w:val="28"/>
        </w:rPr>
        <w:t>Сроки реализации Программы: 2019</w:t>
      </w:r>
      <w:r w:rsidR="00661F57" w:rsidRPr="00FD5FB6">
        <w:rPr>
          <w:b/>
          <w:sz w:val="28"/>
          <w:szCs w:val="28"/>
        </w:rPr>
        <w:t xml:space="preserve"> - 2022 годы.</w:t>
      </w:r>
    </w:p>
    <w:p w:rsidR="00CF27CA" w:rsidRPr="00FD5FB6" w:rsidRDefault="00CF27CA" w:rsidP="00661F57">
      <w:pPr>
        <w:widowControl w:val="0"/>
        <w:autoSpaceDE w:val="0"/>
        <w:autoSpaceDN w:val="0"/>
        <w:adjustRightInd w:val="0"/>
        <w:ind w:firstLine="540"/>
        <w:jc w:val="both"/>
        <w:rPr>
          <w:b/>
          <w:sz w:val="28"/>
          <w:szCs w:val="28"/>
        </w:rPr>
      </w:pPr>
    </w:p>
    <w:p w:rsidR="00661F57" w:rsidRDefault="00661F57" w:rsidP="00661F57">
      <w:pPr>
        <w:numPr>
          <w:ilvl w:val="0"/>
          <w:numId w:val="15"/>
        </w:numPr>
        <w:jc w:val="center"/>
        <w:rPr>
          <w:b/>
          <w:bCs/>
          <w:sz w:val="28"/>
          <w:szCs w:val="28"/>
        </w:rPr>
      </w:pPr>
      <w:r w:rsidRPr="00FD5FB6">
        <w:rPr>
          <w:b/>
          <w:bCs/>
          <w:sz w:val="28"/>
          <w:szCs w:val="28"/>
        </w:rPr>
        <w:t>ПЕРЕЧЕНЬ МЕРОПРИЯТИЙ ПРОГРАММЫ</w:t>
      </w:r>
    </w:p>
    <w:p w:rsidR="00CF27CA" w:rsidRPr="00FD5FB6" w:rsidRDefault="00CF27CA" w:rsidP="00CF27CA">
      <w:pPr>
        <w:ind w:left="720"/>
        <w:rPr>
          <w:b/>
          <w:bCs/>
          <w:sz w:val="28"/>
          <w:szCs w:val="28"/>
        </w:rPr>
      </w:pPr>
    </w:p>
    <w:p w:rsidR="00661F57" w:rsidRDefault="00661F57" w:rsidP="00661F57">
      <w:pPr>
        <w:jc w:val="both"/>
        <w:rPr>
          <w:sz w:val="28"/>
          <w:szCs w:val="28"/>
        </w:rPr>
      </w:pPr>
      <w:r w:rsidRPr="00FD5FB6">
        <w:rPr>
          <w:sz w:val="28"/>
          <w:szCs w:val="28"/>
        </w:rPr>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Программные мероприятия должны быть направлены на создание безопасных условий для всех участников дорожного движения. </w:t>
      </w:r>
    </w:p>
    <w:p w:rsidR="00661F57" w:rsidRP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Для повышения безопасности всех участников дорожного движения предусмотрены следующие мероприятия: прокладка сетей уличного освещения по улицам в населенных пунктах сельского поселения, создание зон ограничения для движения транспортных средств, включая применение методов «успокоения движения» в жилых зонах, возле школ. </w:t>
      </w:r>
      <w:r>
        <w:rPr>
          <w:rFonts w:ascii="Times New Roman" w:eastAsia="Calibri" w:hAnsi="Times New Roman" w:cs="Times New Roman"/>
          <w:sz w:val="28"/>
          <w:szCs w:val="28"/>
          <w:lang w:eastAsia="en-US"/>
        </w:rPr>
        <w:t xml:space="preserve">Особое значение придается воспитанию детей безопасному поведению на улицах и дорогах. </w:t>
      </w:r>
    </w:p>
    <w:p w:rsidR="00661F57" w:rsidRPr="00FD5FB6" w:rsidRDefault="00661F57" w:rsidP="00661F57">
      <w:pPr>
        <w:jc w:val="center"/>
        <w:rPr>
          <w:b/>
          <w:sz w:val="28"/>
          <w:szCs w:val="28"/>
        </w:rPr>
      </w:pPr>
      <w:r w:rsidRPr="00FD5FB6">
        <w:rPr>
          <w:b/>
          <w:sz w:val="28"/>
          <w:szCs w:val="28"/>
        </w:rPr>
        <w:t>Мероприятиями предусматривается:</w:t>
      </w:r>
    </w:p>
    <w:p w:rsidR="00661F57" w:rsidRPr="00FD5FB6" w:rsidRDefault="00661F57" w:rsidP="00661F57">
      <w:pPr>
        <w:jc w:val="both"/>
        <w:rPr>
          <w:sz w:val="28"/>
          <w:szCs w:val="28"/>
        </w:rPr>
      </w:pPr>
      <w:r w:rsidRPr="00FD5FB6">
        <w:rPr>
          <w:sz w:val="28"/>
          <w:szCs w:val="28"/>
        </w:rPr>
        <w:t xml:space="preserve">1. Улучшение условий движения транспортных средств и пешеходов. </w:t>
      </w:r>
    </w:p>
    <w:p w:rsidR="00661F57" w:rsidRPr="00FD5FB6" w:rsidRDefault="00661F57" w:rsidP="00661F57">
      <w:pPr>
        <w:jc w:val="both"/>
        <w:rPr>
          <w:sz w:val="28"/>
          <w:szCs w:val="28"/>
        </w:rPr>
      </w:pPr>
      <w:r w:rsidRPr="00FD5FB6">
        <w:rPr>
          <w:sz w:val="28"/>
          <w:szCs w:val="28"/>
        </w:rPr>
        <w:t>2. Совершенствование организации пешеходного движения.</w:t>
      </w:r>
    </w:p>
    <w:p w:rsidR="00661F57" w:rsidRPr="00FD5FB6" w:rsidRDefault="00661F57" w:rsidP="00661F57">
      <w:pPr>
        <w:jc w:val="both"/>
        <w:rPr>
          <w:sz w:val="28"/>
          <w:szCs w:val="28"/>
        </w:rPr>
      </w:pPr>
      <w:r w:rsidRPr="00FD5FB6">
        <w:rPr>
          <w:sz w:val="28"/>
          <w:szCs w:val="28"/>
        </w:rPr>
        <w:t>3. Снижение влияния дорожных условий на возникновение ДТП.</w:t>
      </w:r>
    </w:p>
    <w:p w:rsidR="00661F57" w:rsidRPr="00FD5FB6" w:rsidRDefault="00661F57" w:rsidP="00661F57">
      <w:pPr>
        <w:jc w:val="both"/>
        <w:rPr>
          <w:sz w:val="28"/>
          <w:szCs w:val="28"/>
        </w:rPr>
      </w:pPr>
      <w:r w:rsidRPr="00FD5FB6">
        <w:rPr>
          <w:sz w:val="28"/>
          <w:szCs w:val="28"/>
        </w:rPr>
        <w:t xml:space="preserve">4. Увеличение пропускной способности улично-дорожной сети. </w:t>
      </w:r>
    </w:p>
    <w:p w:rsidR="00661F57" w:rsidRDefault="00661F57" w:rsidP="00661F57">
      <w:pPr>
        <w:jc w:val="both"/>
        <w:rPr>
          <w:sz w:val="28"/>
          <w:szCs w:val="28"/>
        </w:rPr>
      </w:pPr>
      <w:r w:rsidRPr="00FD5FB6">
        <w:rPr>
          <w:sz w:val="28"/>
          <w:szCs w:val="28"/>
        </w:rPr>
        <w:t>Это позволит усовершенствовать организацию дорожного движения транспорта и пешеходного движения в поселении.</w:t>
      </w:r>
    </w:p>
    <w:p w:rsidR="00CF27CA" w:rsidRPr="00505091" w:rsidRDefault="00CF27CA" w:rsidP="00CF27CA">
      <w:pPr>
        <w:ind w:firstLine="540"/>
        <w:jc w:val="both"/>
        <w:rPr>
          <w:rFonts w:eastAsia="Calibri"/>
          <w:sz w:val="28"/>
          <w:szCs w:val="28"/>
          <w:lang w:eastAsia="en-US"/>
        </w:rPr>
      </w:pPr>
    </w:p>
    <w:p w:rsidR="00CF27CA" w:rsidRPr="00CF27CA" w:rsidRDefault="00CF27CA" w:rsidP="00CF27CA">
      <w:pPr>
        <w:shd w:val="clear" w:color="auto" w:fill="FFFFFF"/>
        <w:jc w:val="center"/>
        <w:rPr>
          <w:b/>
          <w:sz w:val="28"/>
          <w:szCs w:val="28"/>
        </w:rPr>
      </w:pPr>
      <w:r w:rsidRPr="00CF27CA">
        <w:rPr>
          <w:b/>
          <w:sz w:val="28"/>
          <w:szCs w:val="28"/>
        </w:rPr>
        <w:t>4. Ресурсное обеспечение Программы</w:t>
      </w:r>
    </w:p>
    <w:p w:rsidR="00CF27CA" w:rsidRDefault="00CF27CA" w:rsidP="00CF27CA">
      <w:pPr>
        <w:shd w:val="clear" w:color="auto" w:fill="FFFFFF"/>
        <w:jc w:val="center"/>
        <w:rPr>
          <w:b/>
          <w:sz w:val="28"/>
          <w:szCs w:val="28"/>
        </w:rPr>
      </w:pPr>
    </w:p>
    <w:p w:rsidR="00CF27CA" w:rsidRPr="001B191F" w:rsidRDefault="00CF27CA" w:rsidP="00CF27CA">
      <w:pPr>
        <w:suppressAutoHyphens/>
        <w:ind w:firstLine="709"/>
        <w:jc w:val="both"/>
        <w:rPr>
          <w:i/>
          <w:color w:val="C00000"/>
          <w:sz w:val="28"/>
          <w:szCs w:val="28"/>
        </w:rPr>
      </w:pPr>
      <w:r>
        <w:rPr>
          <w:sz w:val="28"/>
          <w:szCs w:val="28"/>
        </w:rPr>
        <w:t xml:space="preserve">Финансовой основой реализации Программы являются средства бюджета сельского поселения. Общий объем средств, предназначенных для реализации Программы, составляет </w:t>
      </w:r>
      <w:r>
        <w:rPr>
          <w:b/>
          <w:sz w:val="28"/>
          <w:szCs w:val="28"/>
        </w:rPr>
        <w:t>тысяч рублей, 2019 год - 0</w:t>
      </w:r>
      <w:r w:rsidRPr="004E1D32">
        <w:rPr>
          <w:b/>
          <w:sz w:val="28"/>
          <w:szCs w:val="28"/>
        </w:rPr>
        <w:t>,0 тыс. рублей</w:t>
      </w:r>
      <w:r>
        <w:rPr>
          <w:b/>
          <w:sz w:val="28"/>
          <w:szCs w:val="28"/>
        </w:rPr>
        <w:t xml:space="preserve">, 2020 год – </w:t>
      </w:r>
      <w:r w:rsidRPr="004E1D32">
        <w:rPr>
          <w:b/>
          <w:sz w:val="28"/>
          <w:szCs w:val="28"/>
        </w:rPr>
        <w:t xml:space="preserve"> тыс. рублей</w:t>
      </w:r>
      <w:r>
        <w:rPr>
          <w:b/>
          <w:sz w:val="28"/>
          <w:szCs w:val="28"/>
        </w:rPr>
        <w:t xml:space="preserve">, </w:t>
      </w:r>
      <w:r w:rsidR="00A41E7C">
        <w:rPr>
          <w:b/>
          <w:sz w:val="28"/>
          <w:szCs w:val="28"/>
        </w:rPr>
        <w:t xml:space="preserve">2021 год- </w:t>
      </w:r>
      <w:r w:rsidRPr="004E1D32">
        <w:rPr>
          <w:b/>
          <w:sz w:val="28"/>
          <w:szCs w:val="28"/>
        </w:rPr>
        <w:t xml:space="preserve"> тыс.</w:t>
      </w:r>
      <w:r>
        <w:rPr>
          <w:b/>
          <w:sz w:val="28"/>
          <w:szCs w:val="28"/>
        </w:rPr>
        <w:t xml:space="preserve"> </w:t>
      </w:r>
      <w:r w:rsidRPr="004E1D32">
        <w:rPr>
          <w:b/>
          <w:sz w:val="28"/>
          <w:szCs w:val="28"/>
        </w:rPr>
        <w:t>рублей</w:t>
      </w:r>
      <w:r w:rsidR="00A41E7C">
        <w:rPr>
          <w:b/>
          <w:sz w:val="28"/>
          <w:szCs w:val="28"/>
        </w:rPr>
        <w:t>, 2022 год – тыс. рублей.</w:t>
      </w:r>
    </w:p>
    <w:p w:rsidR="00CF27CA" w:rsidRDefault="00CF27CA" w:rsidP="00CF27CA">
      <w:pPr>
        <w:ind w:firstLine="709"/>
        <w:jc w:val="both"/>
        <w:rPr>
          <w:sz w:val="28"/>
          <w:szCs w:val="28"/>
        </w:rPr>
      </w:pPr>
      <w:r>
        <w:rPr>
          <w:sz w:val="28"/>
          <w:szCs w:val="28"/>
        </w:rPr>
        <w:t>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 иных источников.</w:t>
      </w:r>
    </w:p>
    <w:p w:rsidR="00A41E7C" w:rsidRPr="00A41E7C" w:rsidRDefault="00A41E7C" w:rsidP="00A41E7C">
      <w:pPr>
        <w:shd w:val="clear" w:color="auto" w:fill="FFFFFF"/>
        <w:jc w:val="center"/>
        <w:rPr>
          <w:b/>
          <w:sz w:val="28"/>
          <w:szCs w:val="28"/>
        </w:rPr>
      </w:pPr>
      <w:r w:rsidRPr="00A41E7C">
        <w:rPr>
          <w:b/>
          <w:sz w:val="28"/>
          <w:szCs w:val="28"/>
        </w:rPr>
        <w:t>5. Механизм реализации Программы</w:t>
      </w:r>
    </w:p>
    <w:p w:rsidR="00A41E7C" w:rsidRDefault="00A41E7C" w:rsidP="00A41E7C">
      <w:pPr>
        <w:shd w:val="clear" w:color="auto" w:fill="FFFFFF"/>
        <w:jc w:val="center"/>
        <w:rPr>
          <w:b/>
          <w:sz w:val="28"/>
          <w:szCs w:val="28"/>
        </w:rPr>
      </w:pP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Управление Программой осуществляется ответственным исполнителем – администрацией сельского поселения в пределах установленной компетенции.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Механизм реализации Программы представляет собой скоординированные по срокам и направлениям действия соисполнителей с учетом имеющихся социально-экономических условий. В зависимости от изменения задач на разной стадии исполнения отдельных мероприятий Программы могут быть заменены на другие, в большей степени отвечающие задачам конкретного периода.</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процессе реализации Программы ответственный исполнитель:</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реализацию Программы, инициирует предложения о внесении изменений в</w:t>
      </w:r>
      <w:r>
        <w:t xml:space="preserve"> </w:t>
      </w:r>
      <w:r>
        <w:rPr>
          <w:rFonts w:ascii="Times New Roman" w:eastAsia="Calibri" w:hAnsi="Times New Roman" w:cs="Times New Roman"/>
          <w:sz w:val="28"/>
          <w:szCs w:val="28"/>
          <w:lang w:eastAsia="en-US"/>
        </w:rPr>
        <w:t>Программу и несет ответственность за достижение показателей (индикаторов) Программы, а также конечных результатов ее реализации;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запрашивает у </w:t>
      </w:r>
      <w:r w:rsidRPr="00181004">
        <w:rPr>
          <w:rFonts w:ascii="Times New Roman" w:hAnsi="Times New Roman" w:cs="Times New Roman"/>
          <w:sz w:val="28"/>
          <w:szCs w:val="28"/>
        </w:rPr>
        <w:t>соисполнител</w:t>
      </w:r>
      <w:r>
        <w:rPr>
          <w:rFonts w:ascii="Times New Roman" w:hAnsi="Times New Roman" w:cs="Times New Roman"/>
          <w:sz w:val="28"/>
          <w:szCs w:val="28"/>
        </w:rPr>
        <w:t>ей</w:t>
      </w:r>
      <w:r>
        <w:rPr>
          <w:rFonts w:ascii="Times New Roman" w:eastAsia="Calibri" w:hAnsi="Times New Roman" w:cs="Times New Roman"/>
          <w:sz w:val="28"/>
          <w:szCs w:val="28"/>
          <w:lang w:eastAsia="en-US"/>
        </w:rPr>
        <w:t xml:space="preserve">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проводит оценку эффективности хода реализации Программы.</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Информационное обеспечение реализации Программы осуществляется на официальном сайте сельского поселения. </w:t>
      </w:r>
    </w:p>
    <w:p w:rsidR="00A41E7C" w:rsidRPr="00A41E7C" w:rsidRDefault="00A41E7C" w:rsidP="00A41E7C">
      <w:pPr>
        <w:pStyle w:val="ConsPlusNormal"/>
        <w:ind w:firstLine="540"/>
        <w:jc w:val="both"/>
        <w:rPr>
          <w:rFonts w:ascii="Times New Roman" w:eastAsia="Calibri" w:hAnsi="Times New Roman" w:cs="Times New Roman"/>
          <w:b/>
          <w:sz w:val="28"/>
          <w:szCs w:val="28"/>
          <w:lang w:eastAsia="en-US"/>
        </w:rPr>
      </w:pPr>
    </w:p>
    <w:p w:rsidR="00A41E7C" w:rsidRPr="00A41E7C" w:rsidRDefault="00A41E7C" w:rsidP="00A41E7C">
      <w:pPr>
        <w:pStyle w:val="ae"/>
        <w:numPr>
          <w:ilvl w:val="0"/>
          <w:numId w:val="23"/>
        </w:numPr>
        <w:jc w:val="center"/>
        <w:rPr>
          <w:b/>
        </w:rPr>
      </w:pPr>
      <w:r w:rsidRPr="00A41E7C">
        <w:rPr>
          <w:b/>
        </w:rPr>
        <w:t>Методика оценки эффективности Программы</w:t>
      </w:r>
    </w:p>
    <w:p w:rsidR="00A41E7C" w:rsidRDefault="00A41E7C" w:rsidP="00A41E7C">
      <w:pPr>
        <w:pStyle w:val="ae"/>
      </w:pPr>
    </w:p>
    <w:p w:rsidR="00A41E7C" w:rsidRDefault="00A41E7C" w:rsidP="00A41E7C">
      <w:pPr>
        <w:pStyle w:val="ae"/>
        <w:ind w:left="0" w:firstLine="709"/>
      </w:pPr>
      <w:r>
        <w:t>Методика оценки эффективности Программы учитывает необходимость проведения оценок:</w:t>
      </w:r>
    </w:p>
    <w:p w:rsidR="00A41E7C" w:rsidRDefault="00A41E7C" w:rsidP="00A41E7C">
      <w:pPr>
        <w:pStyle w:val="ae"/>
        <w:ind w:left="0" w:firstLine="709"/>
      </w:pPr>
      <w:r>
        <w:t>а) степени достижения целей и решения задач Программы в целом;</w:t>
      </w:r>
    </w:p>
    <w:p w:rsidR="00A41E7C" w:rsidRDefault="00A41E7C" w:rsidP="00A41E7C">
      <w:pPr>
        <w:pStyle w:val="ae"/>
        <w:ind w:left="0" w:firstLine="709"/>
      </w:pPr>
      <w:r>
        <w:t>б) степени соответствия запланированному уровню затрат и эффективности использования средств бюджета сельского поселения;</w:t>
      </w:r>
    </w:p>
    <w:p w:rsidR="00A41E7C" w:rsidRDefault="00A41E7C" w:rsidP="00A41E7C">
      <w:pPr>
        <w:pStyle w:val="ae"/>
        <w:ind w:left="0" w:firstLine="709"/>
      </w:pPr>
      <w:r>
        <w:t>в) степени реализации мероприятий (достижение непосредственных результатов их реализации).</w:t>
      </w:r>
    </w:p>
    <w:p w:rsidR="00A41E7C" w:rsidRDefault="00A41E7C" w:rsidP="00A41E7C">
      <w:pPr>
        <w:pStyle w:val="ae"/>
        <w:ind w:left="0" w:firstLine="709"/>
      </w:pPr>
      <w:r>
        <w:t>Оценка степени достижения целей и решения задач определяется по формуле:</w:t>
      </w:r>
    </w:p>
    <w:p w:rsidR="00A41E7C" w:rsidRDefault="00A41E7C" w:rsidP="00A41E7C">
      <w:pPr>
        <w:pStyle w:val="ae"/>
        <w:ind w:left="0" w:firstLine="709"/>
        <w:rPr>
          <w:b/>
        </w:rPr>
      </w:pPr>
      <w:r>
        <w:rPr>
          <w:b/>
        </w:rPr>
        <w:t>ДИ = (Ф</w:t>
      </w:r>
      <w:r>
        <w:rPr>
          <w:b/>
          <w:sz w:val="24"/>
          <w:szCs w:val="24"/>
        </w:rPr>
        <w:t>1</w:t>
      </w:r>
      <w:r>
        <w:rPr>
          <w:b/>
        </w:rPr>
        <w:t>/П</w:t>
      </w:r>
      <w:r>
        <w:rPr>
          <w:b/>
          <w:sz w:val="24"/>
          <w:szCs w:val="24"/>
        </w:rPr>
        <w:t>1</w:t>
      </w:r>
      <w:r>
        <w:rPr>
          <w:b/>
        </w:rPr>
        <w:t>+Ф</w:t>
      </w:r>
      <w:r>
        <w:rPr>
          <w:b/>
          <w:sz w:val="24"/>
          <w:szCs w:val="24"/>
        </w:rPr>
        <w:t>2</w:t>
      </w:r>
      <w:r>
        <w:rPr>
          <w:b/>
        </w:rPr>
        <w:t>/П</w:t>
      </w:r>
      <w:r>
        <w:rPr>
          <w:b/>
          <w:sz w:val="24"/>
          <w:szCs w:val="24"/>
        </w:rPr>
        <w:t>2</w:t>
      </w:r>
      <w:r>
        <w:rPr>
          <w:b/>
        </w:rPr>
        <w:t>+…Фк/Пк)/К*100</w:t>
      </w:r>
    </w:p>
    <w:p w:rsidR="00A41E7C" w:rsidRDefault="00A41E7C" w:rsidP="00A41E7C">
      <w:pPr>
        <w:pStyle w:val="ae"/>
        <w:ind w:left="0" w:firstLine="709"/>
      </w:pPr>
      <w:r>
        <w:t>где:</w:t>
      </w:r>
    </w:p>
    <w:p w:rsidR="00A41E7C" w:rsidRDefault="00A41E7C" w:rsidP="00A41E7C">
      <w:pPr>
        <w:pStyle w:val="ae"/>
        <w:ind w:left="0" w:firstLine="709"/>
      </w:pPr>
      <w:r>
        <w:t>Ф – фактическое значение показателя (индикатора) по Программе</w:t>
      </w:r>
    </w:p>
    <w:p w:rsidR="00A41E7C" w:rsidRDefault="00A41E7C" w:rsidP="00A41E7C">
      <w:pPr>
        <w:pStyle w:val="ae"/>
        <w:ind w:left="0" w:firstLine="709"/>
      </w:pPr>
      <w:r>
        <w:t>П – планируемое значение показателя (индикатора) по Программе</w:t>
      </w:r>
    </w:p>
    <w:p w:rsidR="00A41E7C" w:rsidRDefault="00A41E7C" w:rsidP="00A41E7C">
      <w:pPr>
        <w:pStyle w:val="ae"/>
        <w:ind w:left="0" w:firstLine="709"/>
      </w:pPr>
      <w:r>
        <w:t>К – количество показателей (индикаторов) по Программе</w:t>
      </w:r>
    </w:p>
    <w:p w:rsidR="00A41E7C" w:rsidRDefault="00A41E7C" w:rsidP="00A41E7C">
      <w:pPr>
        <w:pStyle w:val="ae"/>
        <w:ind w:left="0" w:firstLine="709"/>
      </w:pPr>
      <w:r>
        <w:t>Оценка соответствия запланированному уровню затрат и эффективности использования средств определяется по формуле:</w:t>
      </w:r>
    </w:p>
    <w:p w:rsidR="00A41E7C" w:rsidRDefault="00A41E7C" w:rsidP="00A41E7C">
      <w:pPr>
        <w:pStyle w:val="ae"/>
        <w:ind w:left="0" w:firstLine="709"/>
        <w:rPr>
          <w:b/>
        </w:rPr>
      </w:pPr>
      <w:r>
        <w:rPr>
          <w:b/>
        </w:rPr>
        <w:t>БЛ = О/П*100</w:t>
      </w:r>
    </w:p>
    <w:p w:rsidR="00A41E7C" w:rsidRDefault="00A41E7C" w:rsidP="00A41E7C">
      <w:pPr>
        <w:pStyle w:val="ae"/>
        <w:ind w:left="0" w:firstLine="709"/>
      </w:pPr>
      <w:r>
        <w:t>где:</w:t>
      </w:r>
    </w:p>
    <w:p w:rsidR="00A41E7C" w:rsidRDefault="00A41E7C" w:rsidP="00A41E7C">
      <w:pPr>
        <w:pStyle w:val="ae"/>
        <w:ind w:left="0" w:firstLine="709"/>
      </w:pPr>
      <w:r>
        <w:t>О – фактическое освоение средств</w:t>
      </w:r>
    </w:p>
    <w:p w:rsidR="00A41E7C" w:rsidRDefault="00A41E7C" w:rsidP="00A41E7C">
      <w:pPr>
        <w:pStyle w:val="ae"/>
        <w:ind w:left="0" w:firstLine="709"/>
      </w:pPr>
      <w:r>
        <w:t>П – лимит бюджетных обязательств на реализацию Программы</w:t>
      </w:r>
    </w:p>
    <w:p w:rsidR="00A41E7C" w:rsidRDefault="00A41E7C" w:rsidP="00A41E7C">
      <w:pPr>
        <w:pStyle w:val="ae"/>
        <w:ind w:left="0" w:firstLine="709"/>
      </w:pPr>
      <w:r>
        <w:t>Уровень интегральной оценки в целом по Программе определяется по формуле:</w:t>
      </w:r>
    </w:p>
    <w:p w:rsidR="00A41E7C" w:rsidRDefault="00A41E7C" w:rsidP="00A41E7C">
      <w:pPr>
        <w:pStyle w:val="ae"/>
        <w:ind w:left="0" w:firstLine="709"/>
        <w:rPr>
          <w:b/>
        </w:rPr>
      </w:pPr>
      <w:r>
        <w:rPr>
          <w:b/>
        </w:rPr>
        <w:t>ОП = 0,7*ДИ+0,3*БЛ</w:t>
      </w:r>
    </w:p>
    <w:p w:rsidR="00A41E7C" w:rsidRDefault="00A41E7C" w:rsidP="00A41E7C">
      <w:pPr>
        <w:pStyle w:val="ae"/>
        <w:ind w:left="0" w:firstLine="709"/>
      </w:pPr>
      <w:r>
        <w:t>На основе интегральной оценки Программы дается качественная оценка Программы:</w:t>
      </w:r>
    </w:p>
    <w:p w:rsidR="00A41E7C" w:rsidRDefault="00A41E7C" w:rsidP="00A41E7C">
      <w:pPr>
        <w:pStyle w:val="ae"/>
        <w:ind w:left="0" w:firstLine="709"/>
      </w:pPr>
      <w:r>
        <w:t xml:space="preserve">- эффективная при </w:t>
      </w:r>
      <w:r>
        <w:rPr>
          <w:b/>
        </w:rPr>
        <w:t>ОП=&gt; 80</w:t>
      </w:r>
      <w:r>
        <w:t xml:space="preserve">; </w:t>
      </w:r>
    </w:p>
    <w:p w:rsidR="00A41E7C" w:rsidRDefault="00A41E7C" w:rsidP="00A41E7C">
      <w:pPr>
        <w:pStyle w:val="ae"/>
        <w:ind w:left="0" w:firstLine="709"/>
      </w:pPr>
      <w:r>
        <w:t xml:space="preserve">- умеренно эффективная при </w:t>
      </w:r>
      <w:r>
        <w:rPr>
          <w:b/>
        </w:rPr>
        <w:t>50 &lt;= ОП&lt;=80</w:t>
      </w:r>
      <w:r>
        <w:t>;</w:t>
      </w:r>
    </w:p>
    <w:p w:rsidR="00A41E7C" w:rsidRDefault="00A41E7C" w:rsidP="00A41E7C">
      <w:pPr>
        <w:pStyle w:val="ae"/>
        <w:ind w:left="0" w:firstLine="709"/>
      </w:pPr>
      <w:r>
        <w:t xml:space="preserve">- неэффективная при </w:t>
      </w:r>
      <w:r>
        <w:rPr>
          <w:b/>
        </w:rPr>
        <w:t>ОП=&lt; 50</w:t>
      </w:r>
      <w:r>
        <w:t>.</w:t>
      </w:r>
    </w:p>
    <w:p w:rsidR="00A41E7C" w:rsidRDefault="00A41E7C" w:rsidP="00CF27CA">
      <w:pPr>
        <w:ind w:firstLine="709"/>
        <w:jc w:val="both"/>
        <w:rPr>
          <w:sz w:val="28"/>
          <w:szCs w:val="28"/>
        </w:rPr>
      </w:pPr>
    </w:p>
    <w:p w:rsidR="00661F57" w:rsidRPr="00A41E7C" w:rsidRDefault="00A41E7C" w:rsidP="00A41E7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к </w:t>
      </w:r>
    </w:p>
    <w:p w:rsidR="00661F57" w:rsidRDefault="00661F57" w:rsidP="00661F57">
      <w:pPr>
        <w:jc w:val="center"/>
        <w:rPr>
          <w:b/>
          <w:sz w:val="24"/>
          <w:szCs w:val="24"/>
          <w:u w:val="single"/>
        </w:rPr>
      </w:pPr>
      <w:r w:rsidRPr="00821CD6">
        <w:rPr>
          <w:bCs/>
          <w:sz w:val="24"/>
          <w:szCs w:val="24"/>
        </w:rPr>
        <w:t xml:space="preserve"> </w:t>
      </w:r>
      <w:r w:rsidR="00A41E7C">
        <w:rPr>
          <w:b/>
          <w:bCs/>
          <w:sz w:val="24"/>
          <w:szCs w:val="24"/>
          <w:u w:val="single"/>
        </w:rPr>
        <w:t>муниципальной  программе</w:t>
      </w:r>
      <w:r w:rsidRPr="00821CD6">
        <w:rPr>
          <w:b/>
          <w:bCs/>
          <w:sz w:val="24"/>
          <w:szCs w:val="24"/>
          <w:u w:val="single"/>
        </w:rPr>
        <w:t xml:space="preserve"> </w:t>
      </w:r>
      <w:r w:rsidRPr="00821CD6">
        <w:rPr>
          <w:b/>
          <w:sz w:val="24"/>
          <w:szCs w:val="24"/>
          <w:u w:val="single"/>
        </w:rPr>
        <w:t>"Обеспечения  безопасности дорож</w:t>
      </w:r>
      <w:r>
        <w:rPr>
          <w:b/>
          <w:sz w:val="24"/>
          <w:szCs w:val="24"/>
          <w:u w:val="single"/>
        </w:rPr>
        <w:t xml:space="preserve">ного движения в </w:t>
      </w:r>
      <w:r w:rsidR="00A41E7C">
        <w:rPr>
          <w:b/>
          <w:sz w:val="24"/>
          <w:szCs w:val="24"/>
          <w:u w:val="single"/>
        </w:rPr>
        <w:t>Ленинском</w:t>
      </w:r>
      <w:r w:rsidRPr="00821CD6">
        <w:rPr>
          <w:b/>
          <w:sz w:val="24"/>
          <w:szCs w:val="24"/>
          <w:u w:val="single"/>
        </w:rPr>
        <w:t xml:space="preserve">   </w:t>
      </w:r>
      <w:r w:rsidR="00A41E7C">
        <w:rPr>
          <w:b/>
          <w:sz w:val="24"/>
          <w:szCs w:val="24"/>
          <w:u w:val="single"/>
        </w:rPr>
        <w:t>сельском поселении» на 2019-2022</w:t>
      </w:r>
      <w:r w:rsidRPr="00821CD6">
        <w:rPr>
          <w:b/>
          <w:sz w:val="24"/>
          <w:szCs w:val="24"/>
          <w:u w:val="single"/>
        </w:rPr>
        <w:t xml:space="preserve"> годы</w:t>
      </w:r>
    </w:p>
    <w:p w:rsidR="00A41E7C" w:rsidRPr="00821CD6" w:rsidRDefault="00A41E7C" w:rsidP="00661F57">
      <w:pPr>
        <w:jc w:val="center"/>
        <w:rPr>
          <w:b/>
          <w:sz w:val="24"/>
          <w:szCs w:val="24"/>
          <w:u w:val="single"/>
        </w:rPr>
      </w:pPr>
      <w:r>
        <w:rPr>
          <w:b/>
          <w:sz w:val="24"/>
          <w:szCs w:val="24"/>
          <w:u w:val="single"/>
        </w:rPr>
        <w:t>Программные мероприятия</w:t>
      </w:r>
    </w:p>
    <w:p w:rsidR="00661F57" w:rsidRPr="00821CD6" w:rsidRDefault="00661F57" w:rsidP="00661F57">
      <w:pPr>
        <w:jc w:val="both"/>
        <w:rPr>
          <w:b/>
          <w:sz w:val="24"/>
          <w:szCs w:val="24"/>
          <w:u w:val="single"/>
        </w:rPr>
      </w:pPr>
    </w:p>
    <w:tbl>
      <w:tblPr>
        <w:tblpPr w:leftFromText="180" w:rightFromText="180" w:vertAnchor="text" w:tblpX="-443" w:tblpY="1"/>
        <w:tblOverlap w:val="neve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545"/>
        <w:gridCol w:w="1731"/>
        <w:gridCol w:w="825"/>
        <w:gridCol w:w="773"/>
        <w:gridCol w:w="644"/>
        <w:gridCol w:w="644"/>
        <w:gridCol w:w="1584"/>
        <w:gridCol w:w="45"/>
      </w:tblGrid>
      <w:tr w:rsidR="00661F57" w:rsidRPr="00821CD6" w:rsidTr="003C234F">
        <w:trPr>
          <w:gridAfter w:val="1"/>
          <w:wAfter w:w="45" w:type="dxa"/>
          <w:trHeight w:val="189"/>
        </w:trPr>
        <w:tc>
          <w:tcPr>
            <w:tcW w:w="510" w:type="dxa"/>
            <w:vMerge w:val="restart"/>
          </w:tcPr>
          <w:p w:rsidR="00661F57" w:rsidRPr="00821CD6" w:rsidRDefault="00661F57" w:rsidP="003C234F">
            <w:pPr>
              <w:snapToGrid w:val="0"/>
              <w:jc w:val="center"/>
              <w:rPr>
                <w:b/>
              </w:rPr>
            </w:pPr>
            <w:r w:rsidRPr="00821CD6">
              <w:rPr>
                <w:b/>
              </w:rPr>
              <w:t>№ п/п</w:t>
            </w:r>
          </w:p>
        </w:tc>
        <w:tc>
          <w:tcPr>
            <w:tcW w:w="2545" w:type="dxa"/>
            <w:vMerge w:val="restart"/>
          </w:tcPr>
          <w:p w:rsidR="00661F57" w:rsidRPr="00821CD6" w:rsidRDefault="00661F57" w:rsidP="003C234F">
            <w:pPr>
              <w:snapToGrid w:val="0"/>
              <w:jc w:val="center"/>
              <w:rPr>
                <w:b/>
              </w:rPr>
            </w:pPr>
            <w:r w:rsidRPr="00821CD6">
              <w:rPr>
                <w:b/>
              </w:rPr>
              <w:t>Наименование</w:t>
            </w:r>
          </w:p>
        </w:tc>
        <w:tc>
          <w:tcPr>
            <w:tcW w:w="1731" w:type="dxa"/>
            <w:vMerge w:val="restart"/>
          </w:tcPr>
          <w:p w:rsidR="00661F57" w:rsidRPr="00821CD6" w:rsidRDefault="00A41E7C" w:rsidP="003C234F">
            <w:pPr>
              <w:snapToGrid w:val="0"/>
              <w:rPr>
                <w:b/>
              </w:rPr>
            </w:pPr>
            <w:r>
              <w:rPr>
                <w:b/>
              </w:rPr>
              <w:t>Источник финанси</w:t>
            </w:r>
            <w:r w:rsidR="00661F57" w:rsidRPr="00821CD6">
              <w:rPr>
                <w:b/>
              </w:rPr>
              <w:t>рования</w:t>
            </w:r>
          </w:p>
        </w:tc>
        <w:tc>
          <w:tcPr>
            <w:tcW w:w="2886" w:type="dxa"/>
            <w:gridSpan w:val="4"/>
            <w:tcBorders>
              <w:right w:val="single" w:sz="4" w:space="0" w:color="auto"/>
            </w:tcBorders>
          </w:tcPr>
          <w:p w:rsidR="00661F57" w:rsidRPr="00E169C8" w:rsidRDefault="00661F57" w:rsidP="003C234F">
            <w:pPr>
              <w:jc w:val="center"/>
              <w:rPr>
                <w:b/>
              </w:rPr>
            </w:pPr>
            <w:r w:rsidRPr="00E169C8">
              <w:rPr>
                <w:b/>
              </w:rPr>
              <w:t>Сумма тыс. руб</w:t>
            </w:r>
          </w:p>
        </w:tc>
        <w:tc>
          <w:tcPr>
            <w:tcW w:w="1584" w:type="dxa"/>
            <w:tcBorders>
              <w:right w:val="single" w:sz="4" w:space="0" w:color="auto"/>
            </w:tcBorders>
          </w:tcPr>
          <w:p w:rsidR="00661F57" w:rsidRPr="00E169C8" w:rsidRDefault="00661F57" w:rsidP="003C234F">
            <w:pPr>
              <w:rPr>
                <w:b/>
              </w:rPr>
            </w:pPr>
          </w:p>
        </w:tc>
      </w:tr>
      <w:tr w:rsidR="00661F57" w:rsidRPr="00821CD6" w:rsidTr="003C234F">
        <w:trPr>
          <w:trHeight w:val="480"/>
        </w:trPr>
        <w:tc>
          <w:tcPr>
            <w:tcW w:w="510" w:type="dxa"/>
            <w:vMerge/>
          </w:tcPr>
          <w:p w:rsidR="00661F57" w:rsidRPr="00821CD6" w:rsidRDefault="00661F57" w:rsidP="003C234F">
            <w:pPr>
              <w:snapToGrid w:val="0"/>
              <w:jc w:val="center"/>
            </w:pPr>
          </w:p>
        </w:tc>
        <w:tc>
          <w:tcPr>
            <w:tcW w:w="2545" w:type="dxa"/>
            <w:vMerge/>
          </w:tcPr>
          <w:p w:rsidR="00661F57" w:rsidRPr="00821CD6" w:rsidRDefault="00661F57" w:rsidP="003C234F">
            <w:pPr>
              <w:snapToGrid w:val="0"/>
              <w:jc w:val="center"/>
            </w:pPr>
          </w:p>
        </w:tc>
        <w:tc>
          <w:tcPr>
            <w:tcW w:w="1731" w:type="dxa"/>
            <w:vMerge/>
          </w:tcPr>
          <w:p w:rsidR="00661F57" w:rsidRPr="00821CD6" w:rsidRDefault="00661F57" w:rsidP="003C234F">
            <w:pPr>
              <w:snapToGrid w:val="0"/>
              <w:jc w:val="center"/>
            </w:pPr>
          </w:p>
        </w:tc>
        <w:tc>
          <w:tcPr>
            <w:tcW w:w="825" w:type="dxa"/>
          </w:tcPr>
          <w:p w:rsidR="00661F57" w:rsidRPr="00821CD6" w:rsidRDefault="00661F57" w:rsidP="003C234F">
            <w:pPr>
              <w:snapToGrid w:val="0"/>
              <w:jc w:val="center"/>
              <w:rPr>
                <w:b/>
              </w:rPr>
            </w:pPr>
            <w:r>
              <w:rPr>
                <w:b/>
              </w:rPr>
              <w:t>201</w:t>
            </w:r>
            <w:r w:rsidR="00A41E7C">
              <w:rPr>
                <w:b/>
              </w:rPr>
              <w:t>9</w:t>
            </w:r>
          </w:p>
        </w:tc>
        <w:tc>
          <w:tcPr>
            <w:tcW w:w="773" w:type="dxa"/>
          </w:tcPr>
          <w:p w:rsidR="00661F57" w:rsidRPr="00821CD6" w:rsidRDefault="00A41E7C" w:rsidP="003C234F">
            <w:pPr>
              <w:snapToGrid w:val="0"/>
              <w:jc w:val="center"/>
              <w:rPr>
                <w:b/>
              </w:rPr>
            </w:pPr>
            <w:r>
              <w:rPr>
                <w:b/>
              </w:rPr>
              <w:t>2020</w:t>
            </w:r>
          </w:p>
        </w:tc>
        <w:tc>
          <w:tcPr>
            <w:tcW w:w="644" w:type="dxa"/>
          </w:tcPr>
          <w:p w:rsidR="00661F57" w:rsidRPr="00821CD6" w:rsidRDefault="00661F57" w:rsidP="003C234F">
            <w:pPr>
              <w:snapToGrid w:val="0"/>
              <w:jc w:val="center"/>
              <w:rPr>
                <w:b/>
              </w:rPr>
            </w:pPr>
            <w:r>
              <w:rPr>
                <w:b/>
              </w:rPr>
              <w:t>202</w:t>
            </w:r>
            <w:r w:rsidR="00A41E7C">
              <w:rPr>
                <w:b/>
              </w:rPr>
              <w:t>1</w:t>
            </w:r>
          </w:p>
        </w:tc>
        <w:tc>
          <w:tcPr>
            <w:tcW w:w="644" w:type="dxa"/>
          </w:tcPr>
          <w:p w:rsidR="00661F57" w:rsidRPr="00821CD6" w:rsidRDefault="00661F57" w:rsidP="003C234F">
            <w:pPr>
              <w:snapToGrid w:val="0"/>
              <w:jc w:val="center"/>
              <w:rPr>
                <w:b/>
              </w:rPr>
            </w:pPr>
            <w:r>
              <w:rPr>
                <w:b/>
              </w:rPr>
              <w:t>202</w:t>
            </w:r>
            <w:r w:rsidR="00A41E7C">
              <w:rPr>
                <w:b/>
              </w:rPr>
              <w:t>2</w:t>
            </w:r>
          </w:p>
        </w:tc>
        <w:tc>
          <w:tcPr>
            <w:tcW w:w="1629" w:type="dxa"/>
            <w:gridSpan w:val="2"/>
          </w:tcPr>
          <w:p w:rsidR="00661F57" w:rsidRPr="00821CD6" w:rsidRDefault="00661F57" w:rsidP="003C234F">
            <w:pPr>
              <w:snapToGrid w:val="0"/>
              <w:jc w:val="center"/>
              <w:rPr>
                <w:b/>
              </w:rPr>
            </w:pPr>
            <w:r>
              <w:rPr>
                <w:b/>
              </w:rPr>
              <w:t>Сроки проведения мероприятий</w:t>
            </w:r>
          </w:p>
        </w:tc>
      </w:tr>
      <w:tr w:rsidR="00661F57" w:rsidRPr="00821CD6" w:rsidTr="003C234F">
        <w:trPr>
          <w:trHeight w:val="896"/>
        </w:trPr>
        <w:tc>
          <w:tcPr>
            <w:tcW w:w="510" w:type="dxa"/>
            <w:vAlign w:val="center"/>
          </w:tcPr>
          <w:p w:rsidR="00661F57" w:rsidRPr="00821CD6" w:rsidRDefault="00661F57" w:rsidP="003C234F">
            <w:pPr>
              <w:snapToGrid w:val="0"/>
              <w:jc w:val="center"/>
            </w:pPr>
            <w:r w:rsidRPr="00821CD6">
              <w:t>1.</w:t>
            </w:r>
          </w:p>
        </w:tc>
        <w:tc>
          <w:tcPr>
            <w:tcW w:w="2545" w:type="dxa"/>
            <w:vAlign w:val="center"/>
          </w:tcPr>
          <w:p w:rsidR="00661F57" w:rsidRPr="008C374D" w:rsidRDefault="00661F57" w:rsidP="003C234F">
            <w:pPr>
              <w:tabs>
                <w:tab w:val="left" w:pos="8500"/>
              </w:tabs>
              <w:jc w:val="center"/>
              <w:rPr>
                <w:sz w:val="24"/>
                <w:szCs w:val="24"/>
              </w:rPr>
            </w:pPr>
            <w:r w:rsidRPr="008C374D">
              <w:rPr>
                <w:sz w:val="24"/>
                <w:szCs w:val="24"/>
              </w:rPr>
              <w:t xml:space="preserve">Оформление наглядных стендов по безопасности дорожного движения </w:t>
            </w:r>
          </w:p>
        </w:tc>
        <w:tc>
          <w:tcPr>
            <w:tcW w:w="1731" w:type="dxa"/>
            <w:vAlign w:val="center"/>
          </w:tcPr>
          <w:p w:rsidR="00661F57" w:rsidRPr="008C374D" w:rsidRDefault="00661F57" w:rsidP="003C234F">
            <w:pPr>
              <w:snapToGrid w:val="0"/>
              <w:jc w:val="center"/>
              <w:rPr>
                <w:sz w:val="24"/>
                <w:szCs w:val="24"/>
              </w:rPr>
            </w:pPr>
            <w:r w:rsidRPr="008C374D">
              <w:rPr>
                <w:sz w:val="24"/>
                <w:szCs w:val="24"/>
              </w:rPr>
              <w:t>Бюджет сельского поселения</w:t>
            </w:r>
          </w:p>
        </w:tc>
        <w:tc>
          <w:tcPr>
            <w:tcW w:w="825" w:type="dxa"/>
          </w:tcPr>
          <w:p w:rsidR="00661F57" w:rsidRPr="008C374D" w:rsidRDefault="00661F57" w:rsidP="003C234F">
            <w:pPr>
              <w:jc w:val="center"/>
              <w:rPr>
                <w:sz w:val="24"/>
                <w:szCs w:val="24"/>
              </w:rPr>
            </w:pPr>
            <w:r w:rsidRPr="008C374D">
              <w:rPr>
                <w:sz w:val="24"/>
                <w:szCs w:val="24"/>
              </w:rPr>
              <w:t>-</w:t>
            </w:r>
          </w:p>
        </w:tc>
        <w:tc>
          <w:tcPr>
            <w:tcW w:w="773" w:type="dxa"/>
          </w:tcPr>
          <w:p w:rsidR="00661F57" w:rsidRPr="008C374D" w:rsidRDefault="005D76F0" w:rsidP="003C234F">
            <w:pPr>
              <w:jc w:val="center"/>
              <w:rPr>
                <w:sz w:val="24"/>
                <w:szCs w:val="24"/>
              </w:rPr>
            </w:pPr>
            <w:r w:rsidRPr="008C374D">
              <w:rPr>
                <w:bCs/>
                <w:sz w:val="24"/>
                <w:szCs w:val="24"/>
              </w:rPr>
              <w:t>0,5</w:t>
            </w:r>
          </w:p>
        </w:tc>
        <w:tc>
          <w:tcPr>
            <w:tcW w:w="644" w:type="dxa"/>
          </w:tcPr>
          <w:p w:rsidR="00661F57" w:rsidRPr="008C374D" w:rsidRDefault="005D76F0" w:rsidP="003C234F">
            <w:pPr>
              <w:jc w:val="center"/>
              <w:rPr>
                <w:sz w:val="24"/>
                <w:szCs w:val="24"/>
              </w:rPr>
            </w:pPr>
            <w:r w:rsidRPr="008C374D">
              <w:rPr>
                <w:bCs/>
                <w:sz w:val="24"/>
                <w:szCs w:val="24"/>
              </w:rPr>
              <w:t>0,5</w:t>
            </w:r>
          </w:p>
        </w:tc>
        <w:tc>
          <w:tcPr>
            <w:tcW w:w="644" w:type="dxa"/>
          </w:tcPr>
          <w:p w:rsidR="00661F57" w:rsidRPr="008C374D" w:rsidRDefault="005D76F0" w:rsidP="003C234F">
            <w:pPr>
              <w:jc w:val="center"/>
              <w:rPr>
                <w:sz w:val="24"/>
                <w:szCs w:val="24"/>
              </w:rPr>
            </w:pPr>
            <w:r w:rsidRPr="008C374D">
              <w:rPr>
                <w:bCs/>
                <w:sz w:val="24"/>
                <w:szCs w:val="24"/>
              </w:rPr>
              <w:t>0,5</w:t>
            </w:r>
          </w:p>
        </w:tc>
        <w:tc>
          <w:tcPr>
            <w:tcW w:w="1629" w:type="dxa"/>
            <w:gridSpan w:val="2"/>
          </w:tcPr>
          <w:p w:rsidR="00661F57" w:rsidRPr="008C374D" w:rsidRDefault="005D76F0" w:rsidP="003C234F">
            <w:pPr>
              <w:jc w:val="center"/>
              <w:rPr>
                <w:sz w:val="24"/>
                <w:szCs w:val="24"/>
              </w:rPr>
            </w:pPr>
            <w:r w:rsidRPr="008C374D">
              <w:rPr>
                <w:sz w:val="24"/>
                <w:szCs w:val="24"/>
              </w:rPr>
              <w:t>Февраль</w:t>
            </w:r>
          </w:p>
          <w:p w:rsidR="005D76F0" w:rsidRPr="008C374D" w:rsidRDefault="005D76F0" w:rsidP="003C234F">
            <w:pPr>
              <w:jc w:val="center"/>
              <w:rPr>
                <w:sz w:val="24"/>
                <w:szCs w:val="24"/>
              </w:rPr>
            </w:pPr>
          </w:p>
          <w:p w:rsidR="005D76F0" w:rsidRPr="008C374D" w:rsidRDefault="005D76F0" w:rsidP="003C234F">
            <w:pPr>
              <w:jc w:val="center"/>
              <w:rPr>
                <w:bCs/>
                <w:sz w:val="24"/>
                <w:szCs w:val="24"/>
              </w:rPr>
            </w:pPr>
          </w:p>
        </w:tc>
      </w:tr>
      <w:tr w:rsidR="005D76F0" w:rsidRPr="00821CD6" w:rsidTr="003C234F">
        <w:trPr>
          <w:trHeight w:val="896"/>
        </w:trPr>
        <w:tc>
          <w:tcPr>
            <w:tcW w:w="510" w:type="dxa"/>
            <w:vAlign w:val="center"/>
          </w:tcPr>
          <w:p w:rsidR="005D76F0" w:rsidRPr="00821CD6" w:rsidRDefault="008C374D" w:rsidP="003C234F">
            <w:pPr>
              <w:snapToGrid w:val="0"/>
              <w:jc w:val="center"/>
            </w:pPr>
            <w:r>
              <w:t>2.</w:t>
            </w:r>
          </w:p>
        </w:tc>
        <w:tc>
          <w:tcPr>
            <w:tcW w:w="2545" w:type="dxa"/>
            <w:vAlign w:val="center"/>
          </w:tcPr>
          <w:p w:rsidR="005D76F0" w:rsidRPr="008C374D" w:rsidRDefault="005D76F0" w:rsidP="005D76F0">
            <w:pPr>
              <w:pStyle w:val="ae"/>
              <w:spacing w:line="240" w:lineRule="exact"/>
              <w:ind w:left="0"/>
              <w:rPr>
                <w:sz w:val="24"/>
                <w:szCs w:val="24"/>
              </w:rPr>
            </w:pPr>
            <w:r w:rsidRPr="008C374D">
              <w:rPr>
                <w:sz w:val="24"/>
                <w:szCs w:val="24"/>
              </w:rPr>
              <w:t>Регулярное освещение вопросов безопасности движения на официальном сайте</w:t>
            </w:r>
          </w:p>
          <w:p w:rsidR="005D76F0" w:rsidRPr="008C374D" w:rsidRDefault="005D76F0" w:rsidP="003C234F">
            <w:pPr>
              <w:tabs>
                <w:tab w:val="left" w:pos="8500"/>
              </w:tabs>
              <w:jc w:val="center"/>
              <w:rPr>
                <w:sz w:val="24"/>
                <w:szCs w:val="24"/>
              </w:rPr>
            </w:pPr>
          </w:p>
        </w:tc>
        <w:tc>
          <w:tcPr>
            <w:tcW w:w="1731" w:type="dxa"/>
            <w:vAlign w:val="center"/>
          </w:tcPr>
          <w:p w:rsidR="005D76F0" w:rsidRPr="008C374D" w:rsidRDefault="005D76F0" w:rsidP="003C234F">
            <w:pPr>
              <w:snapToGrid w:val="0"/>
              <w:jc w:val="center"/>
              <w:rPr>
                <w:sz w:val="24"/>
                <w:szCs w:val="24"/>
              </w:rPr>
            </w:pPr>
            <w:r w:rsidRPr="008C374D">
              <w:rPr>
                <w:sz w:val="24"/>
                <w:szCs w:val="24"/>
              </w:rPr>
              <w:t>Без финансирования</w:t>
            </w:r>
          </w:p>
        </w:tc>
        <w:tc>
          <w:tcPr>
            <w:tcW w:w="825" w:type="dxa"/>
          </w:tcPr>
          <w:p w:rsidR="005D76F0" w:rsidRPr="008C374D" w:rsidRDefault="008C374D" w:rsidP="003C234F">
            <w:pPr>
              <w:jc w:val="center"/>
              <w:rPr>
                <w:sz w:val="24"/>
                <w:szCs w:val="24"/>
              </w:rPr>
            </w:pPr>
            <w:r>
              <w:rPr>
                <w:sz w:val="24"/>
                <w:szCs w:val="24"/>
              </w:rPr>
              <w:t>-</w:t>
            </w:r>
          </w:p>
        </w:tc>
        <w:tc>
          <w:tcPr>
            <w:tcW w:w="773" w:type="dxa"/>
          </w:tcPr>
          <w:p w:rsidR="005D76F0" w:rsidRPr="008C374D" w:rsidRDefault="008C374D" w:rsidP="003C234F">
            <w:pPr>
              <w:jc w:val="center"/>
              <w:rPr>
                <w:bCs/>
                <w:sz w:val="24"/>
                <w:szCs w:val="24"/>
              </w:rPr>
            </w:pPr>
            <w:r>
              <w:rPr>
                <w:bCs/>
                <w:sz w:val="24"/>
                <w:szCs w:val="24"/>
              </w:rPr>
              <w:t>-</w:t>
            </w:r>
          </w:p>
        </w:tc>
        <w:tc>
          <w:tcPr>
            <w:tcW w:w="644" w:type="dxa"/>
          </w:tcPr>
          <w:p w:rsidR="005D76F0" w:rsidRPr="008C374D" w:rsidRDefault="008C374D" w:rsidP="003C234F">
            <w:pPr>
              <w:jc w:val="center"/>
              <w:rPr>
                <w:bCs/>
                <w:sz w:val="24"/>
                <w:szCs w:val="24"/>
              </w:rPr>
            </w:pPr>
            <w:r>
              <w:rPr>
                <w:bCs/>
                <w:sz w:val="24"/>
                <w:szCs w:val="24"/>
              </w:rPr>
              <w:t>-</w:t>
            </w:r>
          </w:p>
        </w:tc>
        <w:tc>
          <w:tcPr>
            <w:tcW w:w="644" w:type="dxa"/>
          </w:tcPr>
          <w:p w:rsidR="005D76F0" w:rsidRPr="008C374D" w:rsidRDefault="008C374D" w:rsidP="003C234F">
            <w:pPr>
              <w:jc w:val="center"/>
              <w:rPr>
                <w:bCs/>
                <w:sz w:val="24"/>
                <w:szCs w:val="24"/>
              </w:rPr>
            </w:pPr>
            <w:r>
              <w:rPr>
                <w:bCs/>
                <w:sz w:val="24"/>
                <w:szCs w:val="24"/>
              </w:rPr>
              <w:t>-</w:t>
            </w:r>
          </w:p>
        </w:tc>
        <w:tc>
          <w:tcPr>
            <w:tcW w:w="1629" w:type="dxa"/>
            <w:gridSpan w:val="2"/>
          </w:tcPr>
          <w:p w:rsidR="005D76F0" w:rsidRPr="008C374D" w:rsidRDefault="008C374D" w:rsidP="003C234F">
            <w:pPr>
              <w:jc w:val="center"/>
              <w:rPr>
                <w:sz w:val="24"/>
                <w:szCs w:val="24"/>
              </w:rPr>
            </w:pPr>
            <w:r>
              <w:rPr>
                <w:sz w:val="24"/>
                <w:szCs w:val="24"/>
              </w:rPr>
              <w:t>По мере необходимости</w:t>
            </w:r>
          </w:p>
        </w:tc>
      </w:tr>
      <w:tr w:rsidR="00661F57" w:rsidRPr="00821CD6" w:rsidTr="003C234F">
        <w:trPr>
          <w:trHeight w:val="232"/>
        </w:trPr>
        <w:tc>
          <w:tcPr>
            <w:tcW w:w="510" w:type="dxa"/>
            <w:vAlign w:val="center"/>
          </w:tcPr>
          <w:p w:rsidR="00661F57" w:rsidRPr="008C374D" w:rsidRDefault="008C374D" w:rsidP="003C234F">
            <w:pPr>
              <w:snapToGrid w:val="0"/>
              <w:jc w:val="center"/>
              <w:rPr>
                <w:sz w:val="24"/>
                <w:szCs w:val="24"/>
              </w:rPr>
            </w:pPr>
            <w:r>
              <w:rPr>
                <w:sz w:val="24"/>
                <w:szCs w:val="24"/>
              </w:rPr>
              <w:t>3.</w:t>
            </w:r>
          </w:p>
        </w:tc>
        <w:tc>
          <w:tcPr>
            <w:tcW w:w="2545" w:type="dxa"/>
            <w:vAlign w:val="center"/>
          </w:tcPr>
          <w:p w:rsidR="00661F57" w:rsidRPr="008C374D" w:rsidRDefault="00661F57" w:rsidP="003C234F">
            <w:pPr>
              <w:tabs>
                <w:tab w:val="left" w:pos="8500"/>
              </w:tabs>
              <w:jc w:val="center"/>
              <w:rPr>
                <w:sz w:val="24"/>
                <w:szCs w:val="24"/>
              </w:rPr>
            </w:pPr>
            <w:r w:rsidRPr="008C374D">
              <w:rPr>
                <w:sz w:val="24"/>
                <w:szCs w:val="24"/>
              </w:rPr>
              <w:t>Организация в библиотеках выставок книг и плакатов о безопасности дорожного движения</w:t>
            </w:r>
          </w:p>
        </w:tc>
        <w:tc>
          <w:tcPr>
            <w:tcW w:w="1731" w:type="dxa"/>
            <w:vAlign w:val="center"/>
          </w:tcPr>
          <w:p w:rsidR="00661F57" w:rsidRPr="008C374D" w:rsidRDefault="00661F57" w:rsidP="003C234F">
            <w:pPr>
              <w:snapToGrid w:val="0"/>
              <w:jc w:val="center"/>
              <w:rPr>
                <w:sz w:val="24"/>
                <w:szCs w:val="24"/>
              </w:rPr>
            </w:pPr>
            <w:r w:rsidRPr="008C374D">
              <w:rPr>
                <w:sz w:val="24"/>
                <w:szCs w:val="24"/>
              </w:rPr>
              <w:t>Без финансирования</w:t>
            </w:r>
          </w:p>
        </w:tc>
        <w:tc>
          <w:tcPr>
            <w:tcW w:w="825" w:type="dxa"/>
            <w:vAlign w:val="center"/>
          </w:tcPr>
          <w:p w:rsidR="00661F57" w:rsidRPr="008C374D" w:rsidRDefault="00661F57" w:rsidP="003C234F">
            <w:pPr>
              <w:snapToGrid w:val="0"/>
              <w:jc w:val="center"/>
              <w:rPr>
                <w:sz w:val="24"/>
                <w:szCs w:val="24"/>
              </w:rPr>
            </w:pPr>
          </w:p>
          <w:p w:rsidR="00661F57" w:rsidRPr="008C374D" w:rsidRDefault="00A41E7C" w:rsidP="003C234F">
            <w:pPr>
              <w:snapToGrid w:val="0"/>
              <w:spacing w:beforeAutospacing="1" w:afterAutospacing="1"/>
              <w:ind w:firstLine="360"/>
              <w:jc w:val="center"/>
              <w:rPr>
                <w:bCs/>
                <w:sz w:val="24"/>
                <w:szCs w:val="24"/>
              </w:rPr>
            </w:pPr>
            <w:r w:rsidRPr="008C374D">
              <w:rPr>
                <w:bCs/>
                <w:sz w:val="24"/>
                <w:szCs w:val="24"/>
              </w:rPr>
              <w:t>-</w:t>
            </w:r>
          </w:p>
          <w:p w:rsidR="00661F57" w:rsidRPr="008C374D" w:rsidRDefault="00661F57" w:rsidP="003C234F">
            <w:pPr>
              <w:snapToGrid w:val="0"/>
              <w:spacing w:beforeAutospacing="1" w:afterAutospacing="1"/>
              <w:ind w:firstLine="360"/>
              <w:jc w:val="center"/>
              <w:rPr>
                <w:bCs/>
                <w:sz w:val="24"/>
                <w:szCs w:val="24"/>
                <w:lang w:val="en-US"/>
              </w:rPr>
            </w:pPr>
          </w:p>
        </w:tc>
        <w:tc>
          <w:tcPr>
            <w:tcW w:w="773" w:type="dxa"/>
            <w:vAlign w:val="center"/>
          </w:tcPr>
          <w:p w:rsidR="00661F57" w:rsidRPr="008C374D" w:rsidRDefault="00A41E7C" w:rsidP="003C234F">
            <w:pPr>
              <w:snapToGrid w:val="0"/>
              <w:spacing w:beforeAutospacing="1" w:afterAutospacing="1"/>
              <w:ind w:firstLine="360"/>
              <w:jc w:val="center"/>
              <w:rPr>
                <w:bCs/>
                <w:sz w:val="24"/>
                <w:szCs w:val="24"/>
              </w:rPr>
            </w:pPr>
            <w:r w:rsidRPr="008C374D">
              <w:rPr>
                <w:bCs/>
                <w:sz w:val="24"/>
                <w:szCs w:val="24"/>
              </w:rPr>
              <w:t>-</w:t>
            </w:r>
          </w:p>
        </w:tc>
        <w:tc>
          <w:tcPr>
            <w:tcW w:w="644" w:type="dxa"/>
            <w:vAlign w:val="center"/>
          </w:tcPr>
          <w:p w:rsidR="00661F57" w:rsidRPr="008C374D" w:rsidRDefault="00A41E7C" w:rsidP="003C234F">
            <w:pPr>
              <w:snapToGrid w:val="0"/>
              <w:spacing w:beforeAutospacing="1" w:afterAutospacing="1"/>
              <w:ind w:firstLine="360"/>
              <w:jc w:val="center"/>
              <w:rPr>
                <w:bCs/>
                <w:sz w:val="24"/>
                <w:szCs w:val="24"/>
              </w:rPr>
            </w:pPr>
            <w:r w:rsidRPr="008C374D">
              <w:rPr>
                <w:bCs/>
                <w:sz w:val="24"/>
                <w:szCs w:val="24"/>
              </w:rPr>
              <w:t>-</w:t>
            </w:r>
          </w:p>
        </w:tc>
        <w:tc>
          <w:tcPr>
            <w:tcW w:w="644" w:type="dxa"/>
            <w:vAlign w:val="center"/>
          </w:tcPr>
          <w:p w:rsidR="00661F57" w:rsidRPr="008C374D" w:rsidRDefault="00A41E7C" w:rsidP="003C234F">
            <w:pPr>
              <w:snapToGrid w:val="0"/>
              <w:spacing w:beforeAutospacing="1" w:afterAutospacing="1"/>
              <w:ind w:firstLine="360"/>
              <w:jc w:val="center"/>
              <w:rPr>
                <w:bCs/>
                <w:sz w:val="24"/>
                <w:szCs w:val="24"/>
              </w:rPr>
            </w:pPr>
            <w:r w:rsidRPr="008C374D">
              <w:rPr>
                <w:bCs/>
                <w:sz w:val="24"/>
                <w:szCs w:val="24"/>
              </w:rPr>
              <w:t>-</w:t>
            </w:r>
          </w:p>
        </w:tc>
        <w:tc>
          <w:tcPr>
            <w:tcW w:w="1629" w:type="dxa"/>
            <w:gridSpan w:val="2"/>
          </w:tcPr>
          <w:p w:rsidR="00661F57" w:rsidRPr="008C374D" w:rsidRDefault="00661F57" w:rsidP="003C234F">
            <w:pPr>
              <w:snapToGrid w:val="0"/>
              <w:spacing w:beforeAutospacing="1" w:afterAutospacing="1"/>
              <w:jc w:val="center"/>
              <w:rPr>
                <w:bCs/>
                <w:sz w:val="24"/>
                <w:szCs w:val="24"/>
              </w:rPr>
            </w:pPr>
            <w:r w:rsidRPr="008C374D">
              <w:rPr>
                <w:bCs/>
                <w:sz w:val="24"/>
                <w:szCs w:val="24"/>
              </w:rPr>
              <w:t xml:space="preserve">март – сентябрь </w:t>
            </w:r>
          </w:p>
        </w:tc>
      </w:tr>
      <w:tr w:rsidR="00661F57" w:rsidRPr="008C374D" w:rsidTr="003C234F">
        <w:trPr>
          <w:trHeight w:val="860"/>
        </w:trPr>
        <w:tc>
          <w:tcPr>
            <w:tcW w:w="510" w:type="dxa"/>
            <w:vAlign w:val="center"/>
          </w:tcPr>
          <w:p w:rsidR="00661F57" w:rsidRPr="008C374D" w:rsidRDefault="008C374D" w:rsidP="003C234F">
            <w:pPr>
              <w:snapToGrid w:val="0"/>
              <w:jc w:val="center"/>
              <w:rPr>
                <w:sz w:val="24"/>
                <w:szCs w:val="24"/>
              </w:rPr>
            </w:pPr>
            <w:r>
              <w:rPr>
                <w:sz w:val="24"/>
                <w:szCs w:val="24"/>
              </w:rPr>
              <w:t>4.</w:t>
            </w:r>
          </w:p>
        </w:tc>
        <w:tc>
          <w:tcPr>
            <w:tcW w:w="2545" w:type="dxa"/>
            <w:vAlign w:val="center"/>
          </w:tcPr>
          <w:p w:rsidR="00661F57" w:rsidRPr="008C374D" w:rsidRDefault="00661F57" w:rsidP="003C234F">
            <w:pPr>
              <w:snapToGrid w:val="0"/>
              <w:ind w:right="-2"/>
              <w:jc w:val="center"/>
              <w:rPr>
                <w:sz w:val="24"/>
                <w:szCs w:val="24"/>
              </w:rPr>
            </w:pPr>
            <w:r w:rsidRPr="008C374D">
              <w:rPr>
                <w:sz w:val="24"/>
                <w:szCs w:val="24"/>
              </w:rPr>
              <w:t>Разработка и составление программы комплексного развития транспортной инфраструктуры</w:t>
            </w:r>
          </w:p>
        </w:tc>
        <w:tc>
          <w:tcPr>
            <w:tcW w:w="1731" w:type="dxa"/>
            <w:vAlign w:val="center"/>
          </w:tcPr>
          <w:p w:rsidR="00661F57" w:rsidRPr="008C374D" w:rsidRDefault="00661F57" w:rsidP="003C234F">
            <w:pPr>
              <w:snapToGrid w:val="0"/>
              <w:spacing w:beforeAutospacing="1" w:afterAutospacing="1"/>
              <w:jc w:val="center"/>
              <w:rPr>
                <w:sz w:val="24"/>
                <w:szCs w:val="24"/>
              </w:rPr>
            </w:pPr>
            <w:r w:rsidRPr="008C374D">
              <w:rPr>
                <w:sz w:val="24"/>
                <w:szCs w:val="24"/>
              </w:rPr>
              <w:t>Бюджет сельского поселения</w:t>
            </w:r>
          </w:p>
        </w:tc>
        <w:tc>
          <w:tcPr>
            <w:tcW w:w="825" w:type="dxa"/>
            <w:vAlign w:val="center"/>
          </w:tcPr>
          <w:p w:rsidR="00661F57" w:rsidRPr="008C374D" w:rsidRDefault="00661F57" w:rsidP="003C234F">
            <w:pPr>
              <w:snapToGrid w:val="0"/>
              <w:spacing w:beforeAutospacing="1" w:afterAutospacing="1"/>
              <w:ind w:firstLine="360"/>
              <w:jc w:val="center"/>
              <w:rPr>
                <w:sz w:val="24"/>
                <w:szCs w:val="24"/>
              </w:rPr>
            </w:pPr>
          </w:p>
          <w:p w:rsidR="00661F57" w:rsidRPr="008C374D" w:rsidRDefault="00A41E7C" w:rsidP="00A41E7C">
            <w:pPr>
              <w:snapToGrid w:val="0"/>
              <w:spacing w:beforeAutospacing="1" w:afterAutospacing="1"/>
              <w:rPr>
                <w:bCs/>
                <w:sz w:val="24"/>
                <w:szCs w:val="24"/>
              </w:rPr>
            </w:pPr>
            <w:r w:rsidRPr="008C374D">
              <w:rPr>
                <w:bCs/>
                <w:sz w:val="24"/>
                <w:szCs w:val="24"/>
              </w:rPr>
              <w:t>-</w:t>
            </w:r>
          </w:p>
          <w:p w:rsidR="00661F57" w:rsidRPr="008C374D" w:rsidRDefault="00661F57" w:rsidP="003C234F">
            <w:pPr>
              <w:snapToGrid w:val="0"/>
              <w:spacing w:beforeAutospacing="1" w:afterAutospacing="1"/>
              <w:ind w:firstLine="360"/>
              <w:jc w:val="center"/>
              <w:rPr>
                <w:bCs/>
                <w:sz w:val="24"/>
                <w:szCs w:val="24"/>
              </w:rPr>
            </w:pPr>
          </w:p>
        </w:tc>
        <w:tc>
          <w:tcPr>
            <w:tcW w:w="773" w:type="dxa"/>
            <w:vAlign w:val="center"/>
          </w:tcPr>
          <w:p w:rsidR="00661F57" w:rsidRPr="008C374D" w:rsidRDefault="00661F57" w:rsidP="003C234F">
            <w:pPr>
              <w:snapToGrid w:val="0"/>
              <w:spacing w:beforeAutospacing="1" w:afterAutospacing="1"/>
              <w:ind w:firstLine="360"/>
              <w:jc w:val="center"/>
              <w:rPr>
                <w:bCs/>
                <w:sz w:val="24"/>
                <w:szCs w:val="24"/>
              </w:rPr>
            </w:pPr>
            <w:r w:rsidRPr="008C374D">
              <w:rPr>
                <w:bCs/>
                <w:sz w:val="24"/>
                <w:szCs w:val="24"/>
              </w:rPr>
              <w:t>-</w:t>
            </w:r>
          </w:p>
        </w:tc>
        <w:tc>
          <w:tcPr>
            <w:tcW w:w="644" w:type="dxa"/>
            <w:vAlign w:val="center"/>
          </w:tcPr>
          <w:p w:rsidR="00661F57" w:rsidRPr="008C374D" w:rsidRDefault="00661F57" w:rsidP="003C234F">
            <w:pPr>
              <w:snapToGrid w:val="0"/>
              <w:spacing w:beforeAutospacing="1" w:afterAutospacing="1"/>
              <w:ind w:firstLine="360"/>
              <w:jc w:val="center"/>
              <w:rPr>
                <w:bCs/>
                <w:sz w:val="24"/>
                <w:szCs w:val="24"/>
              </w:rPr>
            </w:pPr>
            <w:r w:rsidRPr="008C374D">
              <w:rPr>
                <w:bCs/>
                <w:sz w:val="24"/>
                <w:szCs w:val="24"/>
              </w:rPr>
              <w:t>-</w:t>
            </w:r>
          </w:p>
        </w:tc>
        <w:tc>
          <w:tcPr>
            <w:tcW w:w="644" w:type="dxa"/>
            <w:vAlign w:val="center"/>
          </w:tcPr>
          <w:p w:rsidR="00661F57" w:rsidRPr="008C374D" w:rsidRDefault="00661F57" w:rsidP="003C234F">
            <w:pPr>
              <w:snapToGrid w:val="0"/>
              <w:spacing w:beforeAutospacing="1" w:afterAutospacing="1"/>
              <w:ind w:firstLine="360"/>
              <w:jc w:val="center"/>
              <w:rPr>
                <w:bCs/>
                <w:sz w:val="24"/>
                <w:szCs w:val="24"/>
              </w:rPr>
            </w:pPr>
            <w:r w:rsidRPr="008C374D">
              <w:rPr>
                <w:bCs/>
                <w:sz w:val="24"/>
                <w:szCs w:val="24"/>
              </w:rPr>
              <w:t>-</w:t>
            </w:r>
          </w:p>
        </w:tc>
        <w:tc>
          <w:tcPr>
            <w:tcW w:w="1629" w:type="dxa"/>
            <w:gridSpan w:val="2"/>
          </w:tcPr>
          <w:p w:rsidR="00661F57" w:rsidRPr="008C374D" w:rsidRDefault="00661F57" w:rsidP="003C234F">
            <w:pPr>
              <w:snapToGrid w:val="0"/>
              <w:spacing w:beforeAutospacing="1" w:afterAutospacing="1"/>
              <w:jc w:val="center"/>
              <w:rPr>
                <w:bCs/>
                <w:sz w:val="24"/>
                <w:szCs w:val="24"/>
              </w:rPr>
            </w:pPr>
          </w:p>
          <w:p w:rsidR="00661F57" w:rsidRPr="008C374D" w:rsidRDefault="00661F57" w:rsidP="003C234F">
            <w:pPr>
              <w:snapToGrid w:val="0"/>
              <w:spacing w:beforeAutospacing="1" w:afterAutospacing="1"/>
              <w:jc w:val="center"/>
              <w:rPr>
                <w:bCs/>
                <w:sz w:val="24"/>
                <w:szCs w:val="24"/>
              </w:rPr>
            </w:pPr>
            <w:r w:rsidRPr="008C374D">
              <w:rPr>
                <w:bCs/>
                <w:sz w:val="24"/>
                <w:szCs w:val="24"/>
              </w:rPr>
              <w:t>май</w:t>
            </w:r>
          </w:p>
        </w:tc>
      </w:tr>
      <w:tr w:rsidR="00661F57" w:rsidRPr="00821CD6" w:rsidTr="003C234F">
        <w:trPr>
          <w:trHeight w:val="1130"/>
        </w:trPr>
        <w:tc>
          <w:tcPr>
            <w:tcW w:w="510" w:type="dxa"/>
            <w:vAlign w:val="center"/>
          </w:tcPr>
          <w:p w:rsidR="00661F57" w:rsidRPr="00821CD6" w:rsidRDefault="008C374D" w:rsidP="003C234F">
            <w:pPr>
              <w:snapToGrid w:val="0"/>
              <w:jc w:val="center"/>
            </w:pPr>
            <w:r>
              <w:t>5.</w:t>
            </w:r>
          </w:p>
        </w:tc>
        <w:tc>
          <w:tcPr>
            <w:tcW w:w="2545" w:type="dxa"/>
            <w:vAlign w:val="center"/>
          </w:tcPr>
          <w:p w:rsidR="00661F57" w:rsidRPr="008C374D" w:rsidRDefault="00661F57" w:rsidP="003C234F">
            <w:pPr>
              <w:tabs>
                <w:tab w:val="left" w:pos="8500"/>
              </w:tabs>
              <w:jc w:val="center"/>
              <w:rPr>
                <w:sz w:val="24"/>
                <w:szCs w:val="24"/>
              </w:rPr>
            </w:pPr>
            <w:r w:rsidRPr="008C374D">
              <w:rPr>
                <w:sz w:val="24"/>
                <w:szCs w:val="24"/>
              </w:rPr>
              <w:t xml:space="preserve">Содержание уличного освещения; замена и приобретения светильников. </w:t>
            </w:r>
          </w:p>
        </w:tc>
        <w:tc>
          <w:tcPr>
            <w:tcW w:w="1731" w:type="dxa"/>
            <w:vAlign w:val="center"/>
          </w:tcPr>
          <w:p w:rsidR="00661F57" w:rsidRPr="008C374D" w:rsidRDefault="00661F57" w:rsidP="003C234F">
            <w:pPr>
              <w:snapToGrid w:val="0"/>
              <w:jc w:val="center"/>
              <w:rPr>
                <w:sz w:val="24"/>
                <w:szCs w:val="24"/>
              </w:rPr>
            </w:pPr>
            <w:r w:rsidRPr="008C374D">
              <w:rPr>
                <w:sz w:val="24"/>
                <w:szCs w:val="24"/>
              </w:rPr>
              <w:t>Бюджет поселения</w:t>
            </w:r>
          </w:p>
        </w:tc>
        <w:tc>
          <w:tcPr>
            <w:tcW w:w="825" w:type="dxa"/>
            <w:vAlign w:val="center"/>
          </w:tcPr>
          <w:p w:rsidR="00661F57" w:rsidRPr="008C374D" w:rsidRDefault="00661F57" w:rsidP="003C234F">
            <w:pPr>
              <w:snapToGrid w:val="0"/>
              <w:spacing w:beforeAutospacing="1" w:afterAutospacing="1"/>
              <w:rPr>
                <w:bCs/>
                <w:sz w:val="24"/>
                <w:szCs w:val="24"/>
              </w:rPr>
            </w:pPr>
            <w:r w:rsidRPr="008C374D">
              <w:rPr>
                <w:b/>
                <w:bCs/>
                <w:sz w:val="24"/>
                <w:szCs w:val="24"/>
              </w:rPr>
              <w:t xml:space="preserve">       -</w:t>
            </w:r>
          </w:p>
        </w:tc>
        <w:tc>
          <w:tcPr>
            <w:tcW w:w="773" w:type="dxa"/>
            <w:vAlign w:val="center"/>
          </w:tcPr>
          <w:p w:rsidR="00661F57" w:rsidRPr="008C374D" w:rsidRDefault="005D76F0" w:rsidP="003C234F">
            <w:pPr>
              <w:snapToGrid w:val="0"/>
              <w:spacing w:beforeAutospacing="1" w:afterAutospacing="1"/>
              <w:jc w:val="center"/>
              <w:rPr>
                <w:bCs/>
                <w:sz w:val="24"/>
                <w:szCs w:val="24"/>
              </w:rPr>
            </w:pPr>
            <w:r w:rsidRPr="008C374D">
              <w:rPr>
                <w:bCs/>
                <w:sz w:val="24"/>
                <w:szCs w:val="24"/>
                <w:lang w:val="en-US"/>
              </w:rPr>
              <w:t>2</w:t>
            </w:r>
            <w:r w:rsidR="00661F57" w:rsidRPr="008C374D">
              <w:rPr>
                <w:bCs/>
                <w:sz w:val="24"/>
                <w:szCs w:val="24"/>
                <w:lang w:val="en-US"/>
              </w:rPr>
              <w:t>0</w:t>
            </w:r>
            <w:r w:rsidR="00661F57" w:rsidRPr="008C374D">
              <w:rPr>
                <w:bCs/>
                <w:sz w:val="24"/>
                <w:szCs w:val="24"/>
              </w:rPr>
              <w:t>,0</w:t>
            </w:r>
          </w:p>
        </w:tc>
        <w:tc>
          <w:tcPr>
            <w:tcW w:w="644" w:type="dxa"/>
            <w:vAlign w:val="center"/>
          </w:tcPr>
          <w:p w:rsidR="00661F57" w:rsidRPr="008C374D" w:rsidRDefault="00661F57" w:rsidP="003C234F">
            <w:pPr>
              <w:snapToGrid w:val="0"/>
              <w:spacing w:beforeAutospacing="1" w:afterAutospacing="1"/>
              <w:jc w:val="center"/>
              <w:rPr>
                <w:bCs/>
                <w:sz w:val="24"/>
                <w:szCs w:val="24"/>
              </w:rPr>
            </w:pPr>
            <w:r w:rsidRPr="008C374D">
              <w:rPr>
                <w:bCs/>
                <w:sz w:val="24"/>
                <w:szCs w:val="24"/>
                <w:lang w:val="en-US"/>
              </w:rPr>
              <w:t>30</w:t>
            </w:r>
            <w:r w:rsidRPr="008C374D">
              <w:rPr>
                <w:bCs/>
                <w:sz w:val="24"/>
                <w:szCs w:val="24"/>
              </w:rPr>
              <w:t>,0</w:t>
            </w:r>
          </w:p>
        </w:tc>
        <w:tc>
          <w:tcPr>
            <w:tcW w:w="644" w:type="dxa"/>
            <w:vAlign w:val="center"/>
          </w:tcPr>
          <w:p w:rsidR="00661F57" w:rsidRPr="008C374D" w:rsidRDefault="00661F57" w:rsidP="003C234F">
            <w:pPr>
              <w:snapToGrid w:val="0"/>
              <w:spacing w:beforeAutospacing="1" w:afterAutospacing="1"/>
              <w:jc w:val="center"/>
              <w:rPr>
                <w:bCs/>
                <w:sz w:val="24"/>
                <w:szCs w:val="24"/>
              </w:rPr>
            </w:pPr>
            <w:r w:rsidRPr="008C374D">
              <w:rPr>
                <w:bCs/>
                <w:sz w:val="24"/>
                <w:szCs w:val="24"/>
                <w:lang w:val="en-US"/>
              </w:rPr>
              <w:t>30</w:t>
            </w:r>
            <w:r w:rsidRPr="008C374D">
              <w:rPr>
                <w:bCs/>
                <w:sz w:val="24"/>
                <w:szCs w:val="24"/>
              </w:rPr>
              <w:t>,0</w:t>
            </w:r>
          </w:p>
        </w:tc>
        <w:tc>
          <w:tcPr>
            <w:tcW w:w="1629" w:type="dxa"/>
            <w:gridSpan w:val="2"/>
          </w:tcPr>
          <w:p w:rsidR="00661F57" w:rsidRPr="008C374D" w:rsidRDefault="00661F57" w:rsidP="003C234F">
            <w:pPr>
              <w:snapToGrid w:val="0"/>
              <w:spacing w:beforeAutospacing="1" w:afterAutospacing="1"/>
              <w:jc w:val="center"/>
              <w:rPr>
                <w:bCs/>
                <w:sz w:val="24"/>
                <w:szCs w:val="24"/>
              </w:rPr>
            </w:pPr>
            <w:r w:rsidRPr="008C374D">
              <w:rPr>
                <w:sz w:val="24"/>
                <w:szCs w:val="24"/>
                <w:lang w:val="en-US"/>
              </w:rPr>
              <w:t>июл</w:t>
            </w:r>
            <w:r w:rsidRPr="008C374D">
              <w:rPr>
                <w:sz w:val="24"/>
                <w:szCs w:val="24"/>
              </w:rPr>
              <w:t>ь</w:t>
            </w:r>
          </w:p>
        </w:tc>
      </w:tr>
      <w:tr w:rsidR="00661F57" w:rsidRPr="00821CD6" w:rsidTr="003C234F">
        <w:trPr>
          <w:trHeight w:val="830"/>
        </w:trPr>
        <w:tc>
          <w:tcPr>
            <w:tcW w:w="510" w:type="dxa"/>
            <w:vAlign w:val="center"/>
          </w:tcPr>
          <w:p w:rsidR="00661F57" w:rsidRPr="00821CD6" w:rsidRDefault="008C374D" w:rsidP="003C234F">
            <w:pPr>
              <w:snapToGrid w:val="0"/>
              <w:jc w:val="center"/>
            </w:pPr>
            <w:r>
              <w:t>6.</w:t>
            </w:r>
          </w:p>
        </w:tc>
        <w:tc>
          <w:tcPr>
            <w:tcW w:w="2545" w:type="dxa"/>
            <w:vAlign w:val="center"/>
          </w:tcPr>
          <w:p w:rsidR="00661F57" w:rsidRPr="008C374D" w:rsidRDefault="00661F57" w:rsidP="003C234F">
            <w:pPr>
              <w:tabs>
                <w:tab w:val="left" w:pos="2923"/>
              </w:tabs>
              <w:jc w:val="center"/>
              <w:rPr>
                <w:sz w:val="24"/>
                <w:szCs w:val="24"/>
              </w:rPr>
            </w:pPr>
            <w:r w:rsidRPr="008C374D">
              <w:rPr>
                <w:sz w:val="24"/>
                <w:szCs w:val="24"/>
              </w:rPr>
              <w:t xml:space="preserve">Ремонт и содержание автомобильных дорог в границах поселения (засыпка ям на гравийных дорогах расчистка дорог поселения от снега) </w:t>
            </w:r>
          </w:p>
        </w:tc>
        <w:tc>
          <w:tcPr>
            <w:tcW w:w="1731" w:type="dxa"/>
            <w:vAlign w:val="center"/>
          </w:tcPr>
          <w:p w:rsidR="00661F57" w:rsidRPr="008C374D" w:rsidRDefault="00661F57" w:rsidP="003C234F">
            <w:pPr>
              <w:snapToGrid w:val="0"/>
              <w:jc w:val="center"/>
              <w:rPr>
                <w:sz w:val="24"/>
                <w:szCs w:val="24"/>
              </w:rPr>
            </w:pPr>
            <w:r w:rsidRPr="008C374D">
              <w:rPr>
                <w:sz w:val="24"/>
                <w:szCs w:val="24"/>
              </w:rPr>
              <w:t>Бюджет</w:t>
            </w:r>
          </w:p>
          <w:p w:rsidR="00661F57" w:rsidRPr="008C374D" w:rsidRDefault="00661F57" w:rsidP="003C234F">
            <w:pPr>
              <w:snapToGrid w:val="0"/>
              <w:jc w:val="center"/>
              <w:rPr>
                <w:sz w:val="24"/>
                <w:szCs w:val="24"/>
              </w:rPr>
            </w:pPr>
            <w:r w:rsidRPr="008C374D">
              <w:rPr>
                <w:sz w:val="24"/>
                <w:szCs w:val="24"/>
              </w:rPr>
              <w:t>поселения</w:t>
            </w:r>
          </w:p>
          <w:p w:rsidR="00661F57" w:rsidRPr="008C374D" w:rsidRDefault="00661F57" w:rsidP="003C234F">
            <w:pPr>
              <w:snapToGrid w:val="0"/>
              <w:rPr>
                <w:sz w:val="24"/>
                <w:szCs w:val="24"/>
              </w:rPr>
            </w:pPr>
          </w:p>
        </w:tc>
        <w:tc>
          <w:tcPr>
            <w:tcW w:w="825" w:type="dxa"/>
          </w:tcPr>
          <w:p w:rsidR="00661F57" w:rsidRPr="008C374D" w:rsidRDefault="005D76F0" w:rsidP="003C234F">
            <w:pPr>
              <w:jc w:val="center"/>
              <w:rPr>
                <w:sz w:val="24"/>
                <w:szCs w:val="24"/>
              </w:rPr>
            </w:pPr>
            <w:r w:rsidRPr="008C374D">
              <w:rPr>
                <w:sz w:val="24"/>
                <w:szCs w:val="24"/>
              </w:rPr>
              <w:t>-</w:t>
            </w:r>
          </w:p>
        </w:tc>
        <w:tc>
          <w:tcPr>
            <w:tcW w:w="773" w:type="dxa"/>
          </w:tcPr>
          <w:p w:rsidR="00661F57" w:rsidRPr="008C374D" w:rsidRDefault="005D76F0" w:rsidP="003C234F">
            <w:pPr>
              <w:jc w:val="center"/>
              <w:rPr>
                <w:sz w:val="24"/>
                <w:szCs w:val="24"/>
              </w:rPr>
            </w:pPr>
            <w:r w:rsidRPr="008C374D">
              <w:rPr>
                <w:sz w:val="24"/>
                <w:szCs w:val="24"/>
              </w:rPr>
              <w:t>450,0</w:t>
            </w:r>
          </w:p>
        </w:tc>
        <w:tc>
          <w:tcPr>
            <w:tcW w:w="644" w:type="dxa"/>
          </w:tcPr>
          <w:p w:rsidR="00661F57" w:rsidRPr="008C374D" w:rsidRDefault="005D76F0" w:rsidP="003C234F">
            <w:pPr>
              <w:jc w:val="center"/>
              <w:rPr>
                <w:sz w:val="24"/>
                <w:szCs w:val="24"/>
              </w:rPr>
            </w:pPr>
            <w:r w:rsidRPr="008C374D">
              <w:rPr>
                <w:sz w:val="24"/>
                <w:szCs w:val="24"/>
              </w:rPr>
              <w:t>483,0</w:t>
            </w:r>
          </w:p>
        </w:tc>
        <w:tc>
          <w:tcPr>
            <w:tcW w:w="644" w:type="dxa"/>
          </w:tcPr>
          <w:p w:rsidR="00661F57" w:rsidRPr="008C374D" w:rsidRDefault="00661F57" w:rsidP="003C234F">
            <w:pPr>
              <w:snapToGrid w:val="0"/>
              <w:spacing w:beforeAutospacing="1" w:afterAutospacing="1"/>
              <w:jc w:val="center"/>
              <w:rPr>
                <w:bCs/>
                <w:sz w:val="24"/>
                <w:szCs w:val="24"/>
              </w:rPr>
            </w:pPr>
            <w:r w:rsidRPr="008C374D">
              <w:rPr>
                <w:bCs/>
                <w:sz w:val="24"/>
                <w:szCs w:val="24"/>
              </w:rPr>
              <w:t>519,0</w:t>
            </w:r>
          </w:p>
        </w:tc>
        <w:tc>
          <w:tcPr>
            <w:tcW w:w="1629" w:type="dxa"/>
            <w:gridSpan w:val="2"/>
          </w:tcPr>
          <w:p w:rsidR="00661F57" w:rsidRPr="008C374D" w:rsidRDefault="00661F57" w:rsidP="003C234F">
            <w:pPr>
              <w:snapToGrid w:val="0"/>
              <w:spacing w:beforeAutospacing="1" w:afterAutospacing="1"/>
              <w:jc w:val="center"/>
              <w:rPr>
                <w:sz w:val="24"/>
                <w:szCs w:val="24"/>
              </w:rPr>
            </w:pPr>
            <w:r w:rsidRPr="008C374D">
              <w:rPr>
                <w:sz w:val="24"/>
                <w:szCs w:val="24"/>
              </w:rPr>
              <w:t>июнь-сентябрь</w:t>
            </w:r>
          </w:p>
          <w:p w:rsidR="00661F57" w:rsidRPr="008C374D" w:rsidRDefault="00661F57" w:rsidP="003C234F">
            <w:pPr>
              <w:snapToGrid w:val="0"/>
              <w:spacing w:beforeAutospacing="1" w:afterAutospacing="1"/>
              <w:jc w:val="center"/>
              <w:rPr>
                <w:sz w:val="24"/>
                <w:szCs w:val="24"/>
              </w:rPr>
            </w:pPr>
            <w:r w:rsidRPr="008C374D">
              <w:rPr>
                <w:sz w:val="24"/>
                <w:szCs w:val="24"/>
              </w:rPr>
              <w:t xml:space="preserve">по мере необходимости </w:t>
            </w:r>
          </w:p>
        </w:tc>
      </w:tr>
      <w:tr w:rsidR="00661F57" w:rsidRPr="00821CD6" w:rsidTr="003C234F">
        <w:trPr>
          <w:trHeight w:val="339"/>
        </w:trPr>
        <w:tc>
          <w:tcPr>
            <w:tcW w:w="510" w:type="dxa"/>
          </w:tcPr>
          <w:p w:rsidR="00661F57" w:rsidRPr="00821CD6" w:rsidRDefault="00661F57" w:rsidP="003C234F">
            <w:pPr>
              <w:snapToGrid w:val="0"/>
              <w:jc w:val="center"/>
            </w:pPr>
          </w:p>
        </w:tc>
        <w:tc>
          <w:tcPr>
            <w:tcW w:w="2545" w:type="dxa"/>
          </w:tcPr>
          <w:p w:rsidR="00661F57" w:rsidRPr="008C374D" w:rsidRDefault="00661F57" w:rsidP="003C234F">
            <w:pPr>
              <w:snapToGrid w:val="0"/>
              <w:jc w:val="center"/>
              <w:rPr>
                <w:b/>
                <w:sz w:val="24"/>
                <w:szCs w:val="24"/>
              </w:rPr>
            </w:pPr>
            <w:r w:rsidRPr="008C374D">
              <w:rPr>
                <w:b/>
                <w:sz w:val="24"/>
                <w:szCs w:val="24"/>
              </w:rPr>
              <w:t>ВСЕГО:</w:t>
            </w:r>
          </w:p>
        </w:tc>
        <w:tc>
          <w:tcPr>
            <w:tcW w:w="1731" w:type="dxa"/>
          </w:tcPr>
          <w:p w:rsidR="00661F57" w:rsidRPr="008C374D" w:rsidRDefault="00661F57" w:rsidP="003C234F">
            <w:pPr>
              <w:snapToGrid w:val="0"/>
              <w:spacing w:beforeAutospacing="1" w:afterAutospacing="1"/>
              <w:ind w:firstLine="360"/>
              <w:jc w:val="center"/>
              <w:rPr>
                <w:b/>
                <w:sz w:val="24"/>
                <w:szCs w:val="24"/>
              </w:rPr>
            </w:pPr>
          </w:p>
        </w:tc>
        <w:tc>
          <w:tcPr>
            <w:tcW w:w="825" w:type="dxa"/>
          </w:tcPr>
          <w:p w:rsidR="00661F57" w:rsidRPr="008C374D" w:rsidRDefault="008C374D" w:rsidP="003C234F">
            <w:pPr>
              <w:jc w:val="center"/>
              <w:rPr>
                <w:sz w:val="24"/>
                <w:szCs w:val="24"/>
              </w:rPr>
            </w:pPr>
            <w:r>
              <w:rPr>
                <w:sz w:val="24"/>
                <w:szCs w:val="24"/>
              </w:rPr>
              <w:t>-</w:t>
            </w:r>
          </w:p>
        </w:tc>
        <w:tc>
          <w:tcPr>
            <w:tcW w:w="773" w:type="dxa"/>
          </w:tcPr>
          <w:p w:rsidR="00661F57" w:rsidRPr="008C374D" w:rsidRDefault="008C374D" w:rsidP="003C234F">
            <w:pPr>
              <w:jc w:val="center"/>
              <w:rPr>
                <w:sz w:val="24"/>
                <w:szCs w:val="24"/>
              </w:rPr>
            </w:pPr>
            <w:r>
              <w:rPr>
                <w:sz w:val="24"/>
                <w:szCs w:val="24"/>
              </w:rPr>
              <w:t>470,5</w:t>
            </w:r>
          </w:p>
        </w:tc>
        <w:tc>
          <w:tcPr>
            <w:tcW w:w="644" w:type="dxa"/>
          </w:tcPr>
          <w:p w:rsidR="00661F57" w:rsidRPr="008C374D" w:rsidRDefault="008C374D" w:rsidP="003C234F">
            <w:pPr>
              <w:jc w:val="center"/>
              <w:rPr>
                <w:sz w:val="24"/>
                <w:szCs w:val="24"/>
              </w:rPr>
            </w:pPr>
            <w:r>
              <w:rPr>
                <w:sz w:val="24"/>
                <w:szCs w:val="24"/>
              </w:rPr>
              <w:t>513,5</w:t>
            </w:r>
          </w:p>
        </w:tc>
        <w:tc>
          <w:tcPr>
            <w:tcW w:w="644" w:type="dxa"/>
          </w:tcPr>
          <w:p w:rsidR="00661F57" w:rsidRPr="008C374D" w:rsidRDefault="008C374D" w:rsidP="003C234F">
            <w:pPr>
              <w:snapToGrid w:val="0"/>
              <w:spacing w:beforeAutospacing="1" w:afterAutospacing="1"/>
              <w:jc w:val="center"/>
              <w:rPr>
                <w:bCs/>
                <w:sz w:val="24"/>
                <w:szCs w:val="24"/>
              </w:rPr>
            </w:pPr>
            <w:r>
              <w:rPr>
                <w:bCs/>
                <w:sz w:val="24"/>
                <w:szCs w:val="24"/>
              </w:rPr>
              <w:t>549,5</w:t>
            </w:r>
          </w:p>
        </w:tc>
        <w:tc>
          <w:tcPr>
            <w:tcW w:w="1629" w:type="dxa"/>
            <w:gridSpan w:val="2"/>
          </w:tcPr>
          <w:p w:rsidR="00661F57" w:rsidRPr="008C374D" w:rsidRDefault="00661F57" w:rsidP="003C234F">
            <w:pPr>
              <w:snapToGrid w:val="0"/>
              <w:spacing w:beforeAutospacing="1" w:afterAutospacing="1"/>
              <w:jc w:val="center"/>
              <w:rPr>
                <w:b/>
                <w:bCs/>
                <w:sz w:val="24"/>
                <w:szCs w:val="24"/>
              </w:rPr>
            </w:pPr>
          </w:p>
        </w:tc>
      </w:tr>
    </w:tbl>
    <w:p w:rsidR="00661F57" w:rsidRPr="00821CD6" w:rsidRDefault="00661F57" w:rsidP="00661F57">
      <w:pPr>
        <w:pStyle w:val="15"/>
        <w:spacing w:after="0" w:line="240" w:lineRule="auto"/>
        <w:rPr>
          <w:rFonts w:ascii="Times New Roman" w:hAnsi="Times New Roman"/>
          <w:sz w:val="24"/>
          <w:szCs w:val="24"/>
        </w:rPr>
      </w:pPr>
    </w:p>
    <w:p w:rsidR="00E3721A" w:rsidRPr="006F4929" w:rsidRDefault="00E3721A" w:rsidP="008404E8">
      <w:pPr>
        <w:spacing w:after="150"/>
        <w:jc w:val="both"/>
        <w:rPr>
          <w:sz w:val="24"/>
          <w:szCs w:val="24"/>
        </w:rPr>
      </w:pPr>
    </w:p>
    <w:sectPr w:rsidR="00E3721A" w:rsidRPr="006F4929"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C7" w:rsidRDefault="007438C7">
      <w:r>
        <w:separator/>
      </w:r>
    </w:p>
  </w:endnote>
  <w:endnote w:type="continuationSeparator" w:id="0">
    <w:p w:rsidR="007438C7" w:rsidRDefault="007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C7" w:rsidRDefault="007438C7">
      <w:r>
        <w:separator/>
      </w:r>
    </w:p>
  </w:footnote>
  <w:footnote w:type="continuationSeparator" w:id="0">
    <w:p w:rsidR="007438C7" w:rsidRDefault="00743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7FC8"/>
    <w:rsid w:val="005258FB"/>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40C56"/>
    <w:rsid w:val="006421B5"/>
    <w:rsid w:val="0064347E"/>
    <w:rsid w:val="00647291"/>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95"/>
    <w:rsid w:val="00771A05"/>
    <w:rsid w:val="007729FE"/>
    <w:rsid w:val="007812F6"/>
    <w:rsid w:val="00782E1F"/>
    <w:rsid w:val="0078548E"/>
    <w:rsid w:val="007B56BC"/>
    <w:rsid w:val="007D42B9"/>
    <w:rsid w:val="007E11B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4210"/>
    <w:rsid w:val="00854335"/>
    <w:rsid w:val="00855D1F"/>
    <w:rsid w:val="00860B92"/>
    <w:rsid w:val="008627C2"/>
    <w:rsid w:val="0086360E"/>
    <w:rsid w:val="0088032C"/>
    <w:rsid w:val="008A0AE2"/>
    <w:rsid w:val="008A34A2"/>
    <w:rsid w:val="008A484A"/>
    <w:rsid w:val="008B20A6"/>
    <w:rsid w:val="008B6A78"/>
    <w:rsid w:val="008C374D"/>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92E50"/>
    <w:rsid w:val="00997F01"/>
    <w:rsid w:val="009A2DF4"/>
    <w:rsid w:val="009A4004"/>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E7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357F3"/>
    <w:rsid w:val="00B42F5D"/>
    <w:rsid w:val="00B504DA"/>
    <w:rsid w:val="00B550E6"/>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6A78"/>
    <w:rsid w:val="00E351D9"/>
    <w:rsid w:val="00E3721A"/>
    <w:rsid w:val="00E40DA0"/>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1971</Words>
  <Characters>15659</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поселения</Company>
  <LinksUpToDate>false</LinksUpToDate>
  <CharactersWithSpaces>17595</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5</cp:revision>
  <cp:lastPrinted>2019-11-12T07:25:00Z</cp:lastPrinted>
  <dcterms:created xsi:type="dcterms:W3CDTF">2019-11-05T14:50:00Z</dcterms:created>
  <dcterms:modified xsi:type="dcterms:W3CDTF">2019-11-12T07:46:00Z</dcterms:modified>
</cp:coreProperties>
</file>