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0DA" w:rsidRPr="00E860DA" w:rsidRDefault="00E860DA" w:rsidP="00E860DA">
      <w:pPr>
        <w:widowControl w:val="0"/>
        <w:suppressAutoHyphens/>
        <w:autoSpaceDE w:val="0"/>
        <w:spacing w:before="108" w:after="108" w:line="240" w:lineRule="auto"/>
        <w:jc w:val="center"/>
        <w:rPr>
          <w:rFonts w:ascii="Arial" w:eastAsia="Arial" w:hAnsi="Arial" w:cs="Arial"/>
          <w:sz w:val="24"/>
          <w:szCs w:val="24"/>
          <w:lang w:eastAsia="ru-RU" w:bidi="ru-RU"/>
        </w:rPr>
      </w:pPr>
      <w:r w:rsidRPr="00E860DA">
        <w:rPr>
          <w:rFonts w:ascii="Arial" w:eastAsia="Arial" w:hAnsi="Arial" w:cs="Arial"/>
          <w:noProof/>
          <w:sz w:val="24"/>
          <w:szCs w:val="24"/>
          <w:lang w:eastAsia="ru-RU"/>
        </w:rPr>
        <w:drawing>
          <wp:anchor distT="0" distB="0" distL="114300" distR="114300" simplePos="0" relativeHeight="251659264" behindDoc="0" locked="0" layoutInCell="0" allowOverlap="1" wp14:anchorId="579D7B20" wp14:editId="4F896E3D">
            <wp:simplePos x="0" y="0"/>
            <wp:positionH relativeFrom="column">
              <wp:posOffset>2585720</wp:posOffset>
            </wp:positionH>
            <wp:positionV relativeFrom="paragraph">
              <wp:posOffset>-279400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E860DA" w:rsidRDefault="00E860DA" w:rsidP="00E860DA">
      <w:pPr>
        <w:widowControl w:val="0"/>
        <w:suppressAutoHyphens/>
        <w:autoSpaceDE w:val="0"/>
        <w:spacing w:before="108" w:after="108" w:line="240" w:lineRule="auto"/>
        <w:jc w:val="center"/>
        <w:rPr>
          <w:rFonts w:ascii="Arial" w:eastAsia="Arial" w:hAnsi="Arial" w:cs="Arial"/>
          <w:sz w:val="24"/>
          <w:szCs w:val="24"/>
          <w:lang w:eastAsia="ru-RU" w:bidi="ru-RU"/>
        </w:rPr>
      </w:pPr>
    </w:p>
    <w:p w:rsidR="00117990" w:rsidRPr="00E860DA" w:rsidRDefault="00117990" w:rsidP="00E860DA">
      <w:pPr>
        <w:widowControl w:val="0"/>
        <w:suppressAutoHyphens/>
        <w:autoSpaceDE w:val="0"/>
        <w:spacing w:before="108" w:after="108" w:line="240" w:lineRule="auto"/>
        <w:jc w:val="center"/>
        <w:rPr>
          <w:rFonts w:ascii="Arial" w:eastAsia="Arial" w:hAnsi="Arial" w:cs="Arial"/>
          <w:sz w:val="24"/>
          <w:szCs w:val="24"/>
          <w:lang w:eastAsia="ru-RU" w:bidi="ru-RU"/>
        </w:rPr>
      </w:pPr>
    </w:p>
    <w:p w:rsidR="00E860DA" w:rsidRPr="00E860DA" w:rsidRDefault="00E860DA" w:rsidP="00E860DA">
      <w:pPr>
        <w:widowControl w:val="0"/>
        <w:suppressAutoHyphens/>
        <w:autoSpaceDE w:val="0"/>
        <w:spacing w:after="0" w:line="240" w:lineRule="auto"/>
        <w:jc w:val="center"/>
        <w:rPr>
          <w:rFonts w:ascii="Times New Roman" w:eastAsia="Arial" w:hAnsi="Times New Roman" w:cs="Times New Roman"/>
          <w:b/>
          <w:sz w:val="28"/>
          <w:szCs w:val="28"/>
          <w:lang w:eastAsia="ru-RU" w:bidi="ru-RU"/>
        </w:rPr>
      </w:pPr>
      <w:r w:rsidRPr="00E860DA">
        <w:rPr>
          <w:rFonts w:ascii="Times New Roman" w:eastAsia="Arial" w:hAnsi="Times New Roman" w:cs="Times New Roman"/>
          <w:b/>
          <w:sz w:val="28"/>
          <w:szCs w:val="28"/>
          <w:lang w:eastAsia="ru-RU" w:bidi="ru-RU"/>
        </w:rPr>
        <w:t>АДМИНИСТРАЦИЯ</w:t>
      </w:r>
    </w:p>
    <w:p w:rsidR="00E860DA" w:rsidRPr="00E860DA" w:rsidRDefault="00E860DA" w:rsidP="00E860DA">
      <w:pPr>
        <w:widowControl w:val="0"/>
        <w:suppressAutoHyphens/>
        <w:autoSpaceDE w:val="0"/>
        <w:spacing w:after="0" w:line="240" w:lineRule="auto"/>
        <w:jc w:val="center"/>
        <w:rPr>
          <w:rFonts w:ascii="Times New Roman" w:eastAsia="Arial" w:hAnsi="Times New Roman" w:cs="Times New Roman"/>
          <w:b/>
          <w:sz w:val="28"/>
          <w:szCs w:val="28"/>
          <w:lang w:eastAsia="ru-RU" w:bidi="ru-RU"/>
        </w:rPr>
      </w:pPr>
      <w:r>
        <w:rPr>
          <w:rFonts w:ascii="Times New Roman" w:eastAsia="Arial" w:hAnsi="Times New Roman" w:cs="Times New Roman"/>
          <w:b/>
          <w:sz w:val="28"/>
          <w:szCs w:val="28"/>
          <w:lang w:eastAsia="ru-RU" w:bidi="ru-RU"/>
        </w:rPr>
        <w:t>ЛЕНИНСКОГО</w:t>
      </w:r>
      <w:r w:rsidRPr="00E860DA">
        <w:rPr>
          <w:rFonts w:ascii="Times New Roman" w:eastAsia="Arial" w:hAnsi="Times New Roman" w:cs="Times New Roman"/>
          <w:b/>
          <w:sz w:val="28"/>
          <w:szCs w:val="28"/>
          <w:lang w:eastAsia="ru-RU" w:bidi="ru-RU"/>
        </w:rPr>
        <w:t xml:space="preserve"> СЕЛЬСКОГО ПОСЕЛЕНИЯ </w:t>
      </w:r>
    </w:p>
    <w:p w:rsidR="00E860DA" w:rsidRPr="00E860DA" w:rsidRDefault="00E860DA" w:rsidP="00E860DA">
      <w:pPr>
        <w:widowControl w:val="0"/>
        <w:suppressAutoHyphens/>
        <w:autoSpaceDE w:val="0"/>
        <w:spacing w:after="0" w:line="240" w:lineRule="auto"/>
        <w:jc w:val="center"/>
        <w:rPr>
          <w:rFonts w:ascii="Times New Roman" w:eastAsia="Arial" w:hAnsi="Times New Roman" w:cs="Times New Roman"/>
          <w:b/>
          <w:sz w:val="28"/>
          <w:szCs w:val="28"/>
          <w:lang w:eastAsia="ru-RU" w:bidi="ru-RU"/>
        </w:rPr>
      </w:pPr>
      <w:r>
        <w:rPr>
          <w:rFonts w:ascii="Times New Roman" w:eastAsia="Arial" w:hAnsi="Times New Roman" w:cs="Times New Roman"/>
          <w:b/>
          <w:sz w:val="28"/>
          <w:szCs w:val="28"/>
          <w:lang w:eastAsia="ru-RU" w:bidi="ru-RU"/>
        </w:rPr>
        <w:t xml:space="preserve">ПОЧИНКОВСКОГО </w:t>
      </w:r>
      <w:r w:rsidRPr="00E860DA">
        <w:rPr>
          <w:rFonts w:ascii="Times New Roman" w:eastAsia="Arial" w:hAnsi="Times New Roman" w:cs="Times New Roman"/>
          <w:b/>
          <w:sz w:val="28"/>
          <w:szCs w:val="28"/>
          <w:lang w:eastAsia="ru-RU" w:bidi="ru-RU"/>
        </w:rPr>
        <w:t>РАЙОНА СМОЛЕНСКОЙ ОБЛАСТИ</w:t>
      </w:r>
    </w:p>
    <w:p w:rsidR="00E860DA" w:rsidRPr="00E860DA" w:rsidRDefault="00E860DA" w:rsidP="00E860DA">
      <w:pPr>
        <w:widowControl w:val="0"/>
        <w:suppressAutoHyphens/>
        <w:autoSpaceDE w:val="0"/>
        <w:spacing w:after="0" w:line="240" w:lineRule="auto"/>
        <w:rPr>
          <w:rFonts w:ascii="Times New Roman" w:eastAsia="Arial" w:hAnsi="Times New Roman" w:cs="Times New Roman"/>
          <w:b/>
          <w:sz w:val="28"/>
          <w:szCs w:val="28"/>
          <w:lang w:eastAsia="ru-RU" w:bidi="ru-RU"/>
        </w:rPr>
      </w:pPr>
    </w:p>
    <w:p w:rsidR="00E860DA" w:rsidRPr="00E860DA" w:rsidRDefault="00E860DA" w:rsidP="00E860DA">
      <w:pPr>
        <w:widowControl w:val="0"/>
        <w:suppressAutoHyphens/>
        <w:autoSpaceDE w:val="0"/>
        <w:spacing w:before="108" w:after="108" w:line="240" w:lineRule="auto"/>
        <w:jc w:val="center"/>
        <w:rPr>
          <w:rFonts w:ascii="Times New Roman" w:eastAsia="Times New Roman CYR" w:hAnsi="Times New Roman" w:cs="Times New Roman"/>
          <w:sz w:val="28"/>
          <w:szCs w:val="28"/>
          <w:lang w:eastAsia="ru-RU" w:bidi="ru-RU"/>
        </w:rPr>
      </w:pPr>
      <w:r w:rsidRPr="00E860DA">
        <w:rPr>
          <w:rFonts w:ascii="Times New Roman" w:eastAsia="Arial" w:hAnsi="Times New Roman" w:cs="Times New Roman"/>
          <w:b/>
          <w:sz w:val="28"/>
          <w:szCs w:val="28"/>
          <w:lang w:eastAsia="ru-RU" w:bidi="ru-RU"/>
        </w:rPr>
        <w:t>П О С Т А Н О В Л Е Н И Е</w:t>
      </w:r>
      <w:r w:rsidRPr="00E860DA">
        <w:rPr>
          <w:rFonts w:ascii="Times New Roman" w:eastAsia="Times New Roman CYR" w:hAnsi="Times New Roman" w:cs="Times New Roman"/>
          <w:sz w:val="28"/>
          <w:szCs w:val="28"/>
          <w:lang w:eastAsia="ru-RU" w:bidi="ru-RU"/>
        </w:rPr>
        <w:t xml:space="preserve"> </w:t>
      </w:r>
    </w:p>
    <w:p w:rsidR="00E860DA" w:rsidRDefault="00E860DA" w:rsidP="00E860DA">
      <w:pPr>
        <w:widowControl w:val="0"/>
        <w:suppressAutoHyphens/>
        <w:autoSpaceDE w:val="0"/>
        <w:spacing w:after="0" w:line="240" w:lineRule="auto"/>
        <w:ind w:right="4818"/>
        <w:jc w:val="both"/>
        <w:rPr>
          <w:rFonts w:ascii="Times New Roman" w:eastAsia="Times New Roman CYR" w:hAnsi="Times New Roman" w:cs="Times New Roman"/>
          <w:sz w:val="28"/>
          <w:szCs w:val="28"/>
          <w:lang w:eastAsia="ru-RU" w:bidi="ru-RU"/>
        </w:rPr>
      </w:pPr>
    </w:p>
    <w:p w:rsidR="00A25A23" w:rsidRPr="00A25A23" w:rsidRDefault="00A25A23" w:rsidP="00A25A23">
      <w:pPr>
        <w:suppressAutoHyphens/>
        <w:spacing w:after="0" w:line="240" w:lineRule="auto"/>
        <w:rPr>
          <w:rFonts w:ascii="Times New Roman" w:eastAsia="Times New Roman" w:hAnsi="Times New Roman" w:cs="Calibri"/>
          <w:sz w:val="28"/>
          <w:szCs w:val="28"/>
          <w:lang w:eastAsia="ar-SA"/>
        </w:rPr>
      </w:pPr>
      <w:proofErr w:type="gramStart"/>
      <w:r w:rsidRPr="00A25A23">
        <w:rPr>
          <w:rFonts w:ascii="Times New Roman" w:eastAsia="Times New Roman" w:hAnsi="Times New Roman" w:cs="Calibri"/>
          <w:sz w:val="28"/>
          <w:szCs w:val="28"/>
          <w:lang w:eastAsia="ar-SA"/>
        </w:rPr>
        <w:t>от</w:t>
      </w:r>
      <w:proofErr w:type="gramEnd"/>
      <w:r w:rsidRPr="00A25A23">
        <w:rPr>
          <w:rFonts w:ascii="Times New Roman" w:eastAsia="Times New Roman" w:hAnsi="Times New Roman" w:cs="Calibri"/>
          <w:sz w:val="28"/>
          <w:szCs w:val="28"/>
          <w:lang w:eastAsia="ar-SA"/>
        </w:rPr>
        <w:t xml:space="preserve"> «20» мая 2020 года                                             </w:t>
      </w:r>
      <w:r w:rsidR="00C44F22">
        <w:rPr>
          <w:rFonts w:ascii="Times New Roman" w:eastAsia="Times New Roman" w:hAnsi="Times New Roman" w:cs="Calibri"/>
          <w:sz w:val="28"/>
          <w:szCs w:val="28"/>
          <w:lang w:eastAsia="ar-SA"/>
        </w:rPr>
        <w:t xml:space="preserve">                            № 43</w:t>
      </w:r>
    </w:p>
    <w:p w:rsidR="00E860DA" w:rsidRDefault="00E860DA" w:rsidP="00E860DA">
      <w:pPr>
        <w:widowControl w:val="0"/>
        <w:suppressAutoHyphens/>
        <w:autoSpaceDE w:val="0"/>
        <w:spacing w:after="0" w:line="240" w:lineRule="auto"/>
        <w:ind w:right="4818"/>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ind w:right="4818"/>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Об утверждении Порядка исполнения бюджета поселения по расходам и источникам финансирования дефицита бюджета поселения</w:t>
      </w:r>
    </w:p>
    <w:p w:rsid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4"/>
          <w:szCs w:val="24"/>
          <w:lang w:eastAsia="ru-RU" w:bidi="ru-RU"/>
        </w:rPr>
      </w:pP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4"/>
          <w:szCs w:val="24"/>
          <w:lang w:eastAsia="ru-RU" w:bidi="ru-RU"/>
        </w:rPr>
      </w:pP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w:eastAsia="Arial" w:hAnsi="Times New Roman" w:cs="Times New Roman"/>
          <w:sz w:val="28"/>
          <w:szCs w:val="28"/>
          <w:shd w:val="clear" w:color="auto" w:fill="FFFFFF"/>
          <w:lang w:eastAsia="ru-RU" w:bidi="ru-RU"/>
        </w:rPr>
        <w:t xml:space="preserve">В целях реализации статей 219, 219.2 Бюджетного кодекса Российской Федерации, статьи 14 Федерального закона от 06.10.2003 № 131-ФЗ «Об общих принципах организации местного самоуправления в Российской Федерации», руководствуясь Уставом </w:t>
      </w:r>
      <w:r>
        <w:rPr>
          <w:rFonts w:ascii="Times New Roman CYR" w:eastAsia="Times New Roman CYR" w:hAnsi="Times New Roman CYR" w:cs="Times New Roman CYR"/>
          <w:sz w:val="28"/>
          <w:szCs w:val="28"/>
          <w:lang w:eastAsia="ru-RU" w:bidi="ru-RU"/>
        </w:rPr>
        <w:t>Ленинского</w:t>
      </w:r>
      <w:r w:rsidRPr="00E860DA">
        <w:rPr>
          <w:rFonts w:ascii="Times New Roman CYR" w:eastAsia="Times New Roman CYR" w:hAnsi="Times New Roman CYR" w:cs="Times New Roman CYR"/>
          <w:sz w:val="28"/>
          <w:szCs w:val="28"/>
          <w:lang w:eastAsia="ru-RU" w:bidi="ru-RU"/>
        </w:rPr>
        <w:t xml:space="preserve"> сельского поселения </w:t>
      </w:r>
      <w:proofErr w:type="spellStart"/>
      <w:r>
        <w:rPr>
          <w:rFonts w:ascii="Times New Roman CYR" w:eastAsia="Times New Roman CYR" w:hAnsi="Times New Roman CYR" w:cs="Times New Roman CYR"/>
          <w:sz w:val="28"/>
          <w:szCs w:val="28"/>
          <w:lang w:eastAsia="ru-RU" w:bidi="ru-RU"/>
        </w:rPr>
        <w:t>Починковского</w:t>
      </w:r>
      <w:proofErr w:type="spellEnd"/>
      <w:r w:rsidRPr="00E860DA">
        <w:rPr>
          <w:rFonts w:ascii="Times New Roman CYR" w:eastAsia="Times New Roman CYR" w:hAnsi="Times New Roman CYR" w:cs="Times New Roman CYR"/>
          <w:sz w:val="28"/>
          <w:szCs w:val="28"/>
          <w:lang w:eastAsia="ru-RU" w:bidi="ru-RU"/>
        </w:rPr>
        <w:t xml:space="preserve"> района Смоленской области, </w:t>
      </w:r>
    </w:p>
    <w:p w:rsidR="00E860DA" w:rsidRPr="00E860DA" w:rsidRDefault="00E860DA" w:rsidP="00E860DA">
      <w:pPr>
        <w:widowControl w:val="0"/>
        <w:suppressAutoHyphens/>
        <w:autoSpaceDE w:val="0"/>
        <w:spacing w:after="0" w:line="240" w:lineRule="auto"/>
        <w:ind w:firstLine="720"/>
        <w:jc w:val="both"/>
        <w:rPr>
          <w:rFonts w:ascii="Times New Roman" w:eastAsia="Arial" w:hAnsi="Times New Roman" w:cs="Times New Roman"/>
          <w:b/>
          <w:color w:val="22272F"/>
          <w:sz w:val="28"/>
          <w:szCs w:val="28"/>
          <w:shd w:val="clear" w:color="auto" w:fill="FFFFFF"/>
          <w:lang w:eastAsia="ru-RU" w:bidi="ru-RU"/>
        </w:rPr>
      </w:pPr>
      <w:r w:rsidRPr="00E860DA">
        <w:rPr>
          <w:rFonts w:ascii="Times New Roman CYR" w:eastAsia="Times New Roman CYR" w:hAnsi="Times New Roman CYR" w:cs="Times New Roman CYR"/>
          <w:sz w:val="28"/>
          <w:szCs w:val="28"/>
          <w:lang w:eastAsia="ru-RU" w:bidi="ru-RU"/>
        </w:rPr>
        <w:t xml:space="preserve">Администрация </w:t>
      </w:r>
      <w:r>
        <w:rPr>
          <w:rFonts w:ascii="Times New Roman CYR" w:eastAsia="Times New Roman CYR" w:hAnsi="Times New Roman CYR" w:cs="Times New Roman CYR"/>
          <w:sz w:val="28"/>
          <w:szCs w:val="28"/>
          <w:lang w:eastAsia="ru-RU" w:bidi="ru-RU"/>
        </w:rPr>
        <w:t>Ленинского</w:t>
      </w:r>
      <w:r w:rsidRPr="00E860DA">
        <w:rPr>
          <w:rFonts w:ascii="Times New Roman CYR" w:eastAsia="Times New Roman CYR" w:hAnsi="Times New Roman CYR" w:cs="Times New Roman CYR"/>
          <w:sz w:val="28"/>
          <w:szCs w:val="28"/>
          <w:lang w:eastAsia="ru-RU" w:bidi="ru-RU"/>
        </w:rPr>
        <w:t xml:space="preserve"> сельского поселения </w:t>
      </w:r>
      <w:proofErr w:type="spellStart"/>
      <w:r>
        <w:rPr>
          <w:rFonts w:ascii="Times New Roman CYR" w:eastAsia="Times New Roman CYR" w:hAnsi="Times New Roman CYR" w:cs="Times New Roman CYR"/>
          <w:sz w:val="28"/>
          <w:szCs w:val="28"/>
          <w:lang w:eastAsia="ru-RU" w:bidi="ru-RU"/>
        </w:rPr>
        <w:t>Починковского</w:t>
      </w:r>
      <w:proofErr w:type="spellEnd"/>
      <w:r w:rsidRPr="00E860DA">
        <w:rPr>
          <w:rFonts w:ascii="Times New Roman CYR" w:eastAsia="Times New Roman CYR" w:hAnsi="Times New Roman CYR" w:cs="Times New Roman CYR"/>
          <w:sz w:val="28"/>
          <w:szCs w:val="28"/>
          <w:lang w:eastAsia="ru-RU" w:bidi="ru-RU"/>
        </w:rPr>
        <w:t xml:space="preserve"> района Смоленской </w:t>
      </w:r>
      <w:proofErr w:type="gramStart"/>
      <w:r w:rsidRPr="00E860DA">
        <w:rPr>
          <w:rFonts w:ascii="Times New Roman CYR" w:eastAsia="Times New Roman CYR" w:hAnsi="Times New Roman CYR" w:cs="Times New Roman CYR"/>
          <w:sz w:val="28"/>
          <w:szCs w:val="28"/>
          <w:lang w:eastAsia="ru-RU" w:bidi="ru-RU"/>
        </w:rPr>
        <w:t>области</w:t>
      </w:r>
      <w:r w:rsidRPr="00E860DA">
        <w:rPr>
          <w:rFonts w:ascii="Times New Roman" w:eastAsia="Arial" w:hAnsi="Times New Roman" w:cs="Times New Roman"/>
          <w:color w:val="22272F"/>
          <w:sz w:val="28"/>
          <w:szCs w:val="28"/>
          <w:shd w:val="clear" w:color="auto" w:fill="FFFFFF"/>
          <w:lang w:eastAsia="ru-RU" w:bidi="ru-RU"/>
        </w:rPr>
        <w:t xml:space="preserve">  п</w:t>
      </w:r>
      <w:proofErr w:type="gramEnd"/>
      <w:r w:rsidRPr="00E860DA">
        <w:rPr>
          <w:rFonts w:ascii="Times New Roman" w:eastAsia="Arial" w:hAnsi="Times New Roman" w:cs="Times New Roman"/>
          <w:color w:val="22272F"/>
          <w:sz w:val="28"/>
          <w:szCs w:val="28"/>
          <w:shd w:val="clear" w:color="auto" w:fill="FFFFFF"/>
          <w:lang w:eastAsia="ru-RU" w:bidi="ru-RU"/>
        </w:rPr>
        <w:t xml:space="preserve"> о с т а н о в л я е т:</w:t>
      </w:r>
    </w:p>
    <w:p w:rsidR="00E860DA" w:rsidRDefault="00E860DA" w:rsidP="00E860DA">
      <w:pPr>
        <w:pStyle w:val="a3"/>
        <w:widowControl w:val="0"/>
        <w:suppressAutoHyphens/>
        <w:autoSpaceDE w:val="0"/>
        <w:spacing w:after="0" w:line="240" w:lineRule="auto"/>
        <w:ind w:left="0"/>
        <w:jc w:val="both"/>
        <w:rPr>
          <w:rFonts w:ascii="Times New Roman" w:eastAsia="Times New Roman CYR" w:hAnsi="Times New Roman" w:cs="Times New Roman"/>
          <w:b/>
          <w:sz w:val="28"/>
          <w:szCs w:val="28"/>
          <w:lang w:eastAsia="ru-RU" w:bidi="ru-RU"/>
        </w:rPr>
      </w:pPr>
    </w:p>
    <w:p w:rsidR="00E860DA" w:rsidRPr="00E860DA" w:rsidRDefault="00E860DA" w:rsidP="00E860DA">
      <w:pPr>
        <w:pStyle w:val="a3"/>
        <w:widowControl w:val="0"/>
        <w:suppressAutoHyphens/>
        <w:autoSpaceDE w:val="0"/>
        <w:spacing w:after="0" w:line="240" w:lineRule="auto"/>
        <w:ind w:left="0"/>
        <w:jc w:val="both"/>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 xml:space="preserve">     1.</w:t>
      </w:r>
      <w:r w:rsidRPr="00E860DA">
        <w:rPr>
          <w:rFonts w:ascii="Times New Roman" w:eastAsia="Times New Roman CYR" w:hAnsi="Times New Roman" w:cs="Times New Roman"/>
          <w:sz w:val="28"/>
          <w:szCs w:val="28"/>
          <w:lang w:eastAsia="ru-RU" w:bidi="ru-RU"/>
        </w:rPr>
        <w:t>Утвердить Порядок исполнения бюджета поселения по расходам и источникам финансирования дефицита бюджета поселения согласно приложению (прилагается).</w:t>
      </w:r>
    </w:p>
    <w:p w:rsidR="00E860DA" w:rsidRPr="00E860DA" w:rsidRDefault="00E860DA" w:rsidP="00E860DA">
      <w:pPr>
        <w:pStyle w:val="a3"/>
        <w:widowControl w:val="0"/>
        <w:suppressAutoHyphens/>
        <w:autoSpaceDE w:val="0"/>
        <w:spacing w:after="0" w:line="240" w:lineRule="auto"/>
        <w:ind w:left="0"/>
        <w:jc w:val="both"/>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 xml:space="preserve">     2. Настоящее п</w:t>
      </w:r>
      <w:r w:rsidRPr="00E860DA">
        <w:rPr>
          <w:rFonts w:ascii="Times New Roman" w:eastAsia="Times New Roman CYR" w:hAnsi="Times New Roman" w:cs="Times New Roman"/>
          <w:sz w:val="28"/>
          <w:szCs w:val="28"/>
          <w:lang w:eastAsia="ru-RU" w:bidi="ru-RU"/>
        </w:rPr>
        <w:t>остановление вступает в силу со дня подписания и распространяет свое действия на правоотношения, возникшие с 01.01.2020 года.</w:t>
      </w:r>
    </w:p>
    <w:p w:rsidR="00E860DA" w:rsidRPr="00E860DA" w:rsidRDefault="00E860DA" w:rsidP="00E860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860DA">
        <w:rPr>
          <w:rFonts w:ascii="Times New Roman" w:eastAsia="Times New Roman" w:hAnsi="Times New Roman" w:cs="Times New Roman"/>
          <w:sz w:val="28"/>
          <w:szCs w:val="28"/>
          <w:lang w:eastAsia="ru-RU"/>
        </w:rPr>
        <w:t xml:space="preserve">3. Настоящее постановление подлежит официальному обнародованию путем размещения на официальном сайте муниципального образования на странице Ленинского сельского поселения </w:t>
      </w:r>
      <w:proofErr w:type="spellStart"/>
      <w:r w:rsidRPr="00E860DA">
        <w:rPr>
          <w:rFonts w:ascii="Times New Roman" w:eastAsia="Times New Roman" w:hAnsi="Times New Roman" w:cs="Times New Roman"/>
          <w:sz w:val="28"/>
          <w:szCs w:val="28"/>
          <w:lang w:eastAsia="ru-RU"/>
        </w:rPr>
        <w:t>Починковского</w:t>
      </w:r>
      <w:proofErr w:type="spellEnd"/>
      <w:r w:rsidRPr="00E860DA">
        <w:rPr>
          <w:rFonts w:ascii="Times New Roman" w:eastAsia="Times New Roman" w:hAnsi="Times New Roman" w:cs="Times New Roman"/>
          <w:sz w:val="28"/>
          <w:szCs w:val="28"/>
          <w:lang w:eastAsia="ru-RU"/>
        </w:rPr>
        <w:t xml:space="preserve"> района Смоленской области в информационно-телекоммуникационной сети «Интернет».   </w:t>
      </w:r>
    </w:p>
    <w:p w:rsidR="00E860DA" w:rsidRPr="00E860DA" w:rsidRDefault="00E860DA" w:rsidP="00E860D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xml:space="preserve">    4. Контроль </w:t>
      </w:r>
      <w:proofErr w:type="gramStart"/>
      <w:r w:rsidRPr="00E860DA">
        <w:rPr>
          <w:rFonts w:ascii="Times New Roman" w:eastAsia="Times New Roman" w:hAnsi="Times New Roman" w:cs="Times New Roman"/>
          <w:sz w:val="28"/>
          <w:szCs w:val="28"/>
          <w:lang w:eastAsia="ru-RU"/>
        </w:rPr>
        <w:t>за  выполнением</w:t>
      </w:r>
      <w:proofErr w:type="gramEnd"/>
      <w:r w:rsidRPr="00E860DA">
        <w:rPr>
          <w:rFonts w:ascii="Times New Roman" w:eastAsia="Times New Roman" w:hAnsi="Times New Roman" w:cs="Times New Roman"/>
          <w:sz w:val="28"/>
          <w:szCs w:val="28"/>
          <w:lang w:eastAsia="ru-RU"/>
        </w:rPr>
        <w:t xml:space="preserve"> данного постановления оставляю за собой.</w:t>
      </w:r>
    </w:p>
    <w:p w:rsidR="00E860DA" w:rsidRPr="00E860DA" w:rsidRDefault="00E860DA" w:rsidP="00E860DA">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ind w:firstLine="720"/>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Глава муниципального образования</w:t>
      </w:r>
    </w:p>
    <w:p w:rsidR="00E860DA" w:rsidRPr="00E860DA" w:rsidRDefault="00E860DA" w:rsidP="00E860DA">
      <w:pPr>
        <w:widowControl w:val="0"/>
        <w:suppressAutoHyphens/>
        <w:autoSpaceDE w:val="0"/>
        <w:spacing w:after="0" w:line="240" w:lineRule="auto"/>
        <w:jc w:val="both"/>
        <w:rPr>
          <w:rFonts w:ascii="Times New Roman" w:eastAsia="Times New Roman CYR" w:hAnsi="Times New Roman" w:cs="Times New Roman"/>
          <w:sz w:val="28"/>
          <w:szCs w:val="28"/>
          <w:lang w:eastAsia="ru-RU" w:bidi="ru-RU"/>
        </w:rPr>
      </w:pPr>
      <w:r>
        <w:rPr>
          <w:rFonts w:ascii="Times New Roman" w:eastAsia="Times New Roman CYR" w:hAnsi="Times New Roman" w:cs="Times New Roman"/>
          <w:sz w:val="28"/>
          <w:szCs w:val="28"/>
          <w:lang w:eastAsia="ru-RU" w:bidi="ru-RU"/>
        </w:rPr>
        <w:t>Ленинского</w:t>
      </w:r>
      <w:r w:rsidRPr="00E860DA">
        <w:rPr>
          <w:rFonts w:ascii="Times New Roman" w:eastAsia="Times New Roman CYR" w:hAnsi="Times New Roman" w:cs="Times New Roman"/>
          <w:sz w:val="28"/>
          <w:szCs w:val="28"/>
          <w:lang w:eastAsia="ru-RU" w:bidi="ru-RU"/>
        </w:rPr>
        <w:t xml:space="preserve"> сельского поселения</w:t>
      </w:r>
    </w:p>
    <w:p w:rsidR="00E860DA" w:rsidRPr="00E860DA" w:rsidRDefault="00E860DA" w:rsidP="00E860DA">
      <w:pPr>
        <w:widowControl w:val="0"/>
        <w:suppressAutoHyphens/>
        <w:autoSpaceDE w:val="0"/>
        <w:spacing w:after="0" w:line="240" w:lineRule="auto"/>
        <w:jc w:val="both"/>
        <w:rPr>
          <w:rFonts w:ascii="Times New Roman" w:eastAsia="Times New Roman CYR" w:hAnsi="Times New Roman" w:cs="Times New Roman"/>
          <w:b/>
          <w:sz w:val="28"/>
          <w:szCs w:val="28"/>
          <w:lang w:eastAsia="ru-RU" w:bidi="ru-RU"/>
        </w:rPr>
      </w:pPr>
      <w:proofErr w:type="spellStart"/>
      <w:r>
        <w:rPr>
          <w:rFonts w:ascii="Times New Roman" w:eastAsia="Times New Roman CYR" w:hAnsi="Times New Roman" w:cs="Times New Roman"/>
          <w:sz w:val="28"/>
          <w:szCs w:val="28"/>
          <w:lang w:eastAsia="ru-RU" w:bidi="ru-RU"/>
        </w:rPr>
        <w:t>Починковского</w:t>
      </w:r>
      <w:proofErr w:type="spellEnd"/>
      <w:r w:rsidRPr="00E860DA">
        <w:rPr>
          <w:rFonts w:ascii="Times New Roman" w:eastAsia="Times New Roman CYR" w:hAnsi="Times New Roman" w:cs="Times New Roman"/>
          <w:sz w:val="28"/>
          <w:szCs w:val="28"/>
          <w:lang w:eastAsia="ru-RU" w:bidi="ru-RU"/>
        </w:rPr>
        <w:t xml:space="preserve"> района Смоленской области                         </w:t>
      </w:r>
      <w:r>
        <w:rPr>
          <w:rFonts w:ascii="Times New Roman" w:eastAsia="Times New Roman CYR" w:hAnsi="Times New Roman" w:cs="Times New Roman"/>
          <w:sz w:val="28"/>
          <w:szCs w:val="28"/>
          <w:lang w:eastAsia="ru-RU" w:bidi="ru-RU"/>
        </w:rPr>
        <w:t xml:space="preserve">          </w:t>
      </w:r>
      <w:r w:rsidRPr="00E860DA">
        <w:rPr>
          <w:rFonts w:ascii="Times New Roman" w:eastAsia="Times New Roman CYR" w:hAnsi="Times New Roman" w:cs="Times New Roman"/>
          <w:sz w:val="28"/>
          <w:szCs w:val="28"/>
          <w:lang w:eastAsia="ru-RU" w:bidi="ru-RU"/>
        </w:rPr>
        <w:t>Летова О.Е.</w:t>
      </w:r>
    </w:p>
    <w:p w:rsidR="00E860DA" w:rsidRPr="00E860DA" w:rsidRDefault="00E860DA" w:rsidP="00E860DA">
      <w:pPr>
        <w:widowControl w:val="0"/>
        <w:suppressAutoHyphens/>
        <w:autoSpaceDE w:val="0"/>
        <w:spacing w:after="0" w:line="100" w:lineRule="atLeast"/>
        <w:rPr>
          <w:rFonts w:ascii="Times New Roman" w:eastAsia="Arial" w:hAnsi="Times New Roman" w:cs="Times New Roman"/>
          <w:sz w:val="24"/>
          <w:szCs w:val="24"/>
          <w:lang w:eastAsia="ru-RU" w:bidi="ru-RU"/>
        </w:rPr>
      </w:pPr>
    </w:p>
    <w:p w:rsidR="00E860DA" w:rsidRPr="00E860DA" w:rsidRDefault="00E860DA" w:rsidP="00E860DA">
      <w:pPr>
        <w:widowControl w:val="0"/>
        <w:suppressAutoHyphens/>
        <w:autoSpaceDE w:val="0"/>
        <w:spacing w:after="0" w:line="100" w:lineRule="atLeast"/>
        <w:ind w:left="5670" w:firstLine="15"/>
        <w:rPr>
          <w:rFonts w:ascii="Times New Roman" w:eastAsia="Arial" w:hAnsi="Times New Roman" w:cs="Times New Roman"/>
          <w:sz w:val="24"/>
          <w:szCs w:val="24"/>
          <w:lang w:eastAsia="ru-RU" w:bidi="ru-RU"/>
        </w:rPr>
      </w:pPr>
    </w:p>
    <w:p w:rsidR="00E860DA" w:rsidRPr="00E860DA" w:rsidRDefault="00E860DA" w:rsidP="00E860DA">
      <w:pPr>
        <w:widowControl w:val="0"/>
        <w:suppressAutoHyphens/>
        <w:autoSpaceDE w:val="0"/>
        <w:spacing w:after="0" w:line="100" w:lineRule="atLeast"/>
        <w:ind w:left="5670" w:firstLine="15"/>
        <w:rPr>
          <w:rFonts w:ascii="Times New Roman" w:eastAsia="Arial" w:hAnsi="Times New Roman" w:cs="Times New Roman"/>
          <w:sz w:val="24"/>
          <w:szCs w:val="24"/>
          <w:lang w:eastAsia="ru-RU" w:bidi="ru-RU"/>
        </w:rPr>
      </w:pPr>
      <w:r>
        <w:rPr>
          <w:rFonts w:ascii="Times New Roman" w:eastAsia="Arial" w:hAnsi="Times New Roman" w:cs="Times New Roman"/>
          <w:sz w:val="24"/>
          <w:szCs w:val="24"/>
          <w:lang w:eastAsia="ru-RU" w:bidi="ru-RU"/>
        </w:rPr>
        <w:t xml:space="preserve">                      </w:t>
      </w:r>
      <w:r w:rsidRPr="00E860DA">
        <w:rPr>
          <w:rFonts w:ascii="Times New Roman" w:eastAsia="Arial" w:hAnsi="Times New Roman" w:cs="Times New Roman"/>
          <w:sz w:val="24"/>
          <w:szCs w:val="24"/>
          <w:lang w:eastAsia="ru-RU" w:bidi="ru-RU"/>
        </w:rPr>
        <w:t>Приложение</w:t>
      </w:r>
    </w:p>
    <w:p w:rsidR="00E860DA" w:rsidRPr="00E860DA" w:rsidRDefault="00E860DA" w:rsidP="00E860DA">
      <w:pPr>
        <w:widowControl w:val="0"/>
        <w:suppressAutoHyphens/>
        <w:autoSpaceDE w:val="0"/>
        <w:spacing w:after="0" w:line="100" w:lineRule="atLeast"/>
        <w:ind w:left="5670" w:firstLine="15"/>
        <w:jc w:val="right"/>
        <w:rPr>
          <w:rFonts w:ascii="Times New Roman" w:eastAsia="Arial" w:hAnsi="Times New Roman" w:cs="Times New Roman"/>
          <w:sz w:val="24"/>
          <w:szCs w:val="24"/>
          <w:lang w:eastAsia="ru-RU" w:bidi="ru-RU"/>
        </w:rPr>
      </w:pPr>
      <w:r w:rsidRPr="00E860DA">
        <w:rPr>
          <w:rFonts w:ascii="Times New Roman" w:eastAsia="Arial" w:hAnsi="Times New Roman" w:cs="Times New Roman"/>
          <w:sz w:val="24"/>
          <w:szCs w:val="24"/>
          <w:lang w:eastAsia="ru-RU" w:bidi="ru-RU"/>
        </w:rPr>
        <w:t xml:space="preserve">к Постановлению </w:t>
      </w:r>
      <w:r>
        <w:rPr>
          <w:rFonts w:ascii="Times New Roman" w:eastAsia="Arial" w:hAnsi="Times New Roman" w:cs="Times New Roman"/>
          <w:sz w:val="24"/>
          <w:szCs w:val="24"/>
          <w:lang w:eastAsia="ru-RU" w:bidi="ru-RU"/>
        </w:rPr>
        <w:t>А</w:t>
      </w:r>
      <w:r w:rsidRPr="00E860DA">
        <w:rPr>
          <w:rFonts w:ascii="Times New Roman" w:eastAsia="Arial" w:hAnsi="Times New Roman" w:cs="Times New Roman"/>
          <w:sz w:val="24"/>
          <w:szCs w:val="24"/>
          <w:lang w:eastAsia="ru-RU" w:bidi="ru-RU"/>
        </w:rPr>
        <w:t xml:space="preserve">дминистрации </w:t>
      </w:r>
      <w:r>
        <w:rPr>
          <w:rFonts w:ascii="Times New Roman" w:eastAsia="Times New Roman CYR" w:hAnsi="Times New Roman" w:cs="Times New Roman"/>
          <w:sz w:val="24"/>
          <w:szCs w:val="24"/>
          <w:lang w:eastAsia="ru-RU" w:bidi="ru-RU"/>
        </w:rPr>
        <w:t>Ленинского</w:t>
      </w:r>
      <w:r w:rsidRPr="00E860DA">
        <w:rPr>
          <w:rFonts w:ascii="Times New Roman" w:eastAsia="Times New Roman CYR" w:hAnsi="Times New Roman" w:cs="Times New Roman"/>
          <w:sz w:val="24"/>
          <w:szCs w:val="24"/>
          <w:lang w:eastAsia="ru-RU" w:bidi="ru-RU"/>
        </w:rPr>
        <w:t xml:space="preserve"> сельского поселения </w:t>
      </w:r>
      <w:proofErr w:type="spellStart"/>
      <w:r>
        <w:rPr>
          <w:rFonts w:ascii="Times New Roman" w:eastAsia="Times New Roman CYR" w:hAnsi="Times New Roman" w:cs="Times New Roman"/>
          <w:sz w:val="24"/>
          <w:szCs w:val="24"/>
          <w:lang w:eastAsia="ru-RU" w:bidi="ru-RU"/>
        </w:rPr>
        <w:t>Починковского</w:t>
      </w:r>
      <w:proofErr w:type="spellEnd"/>
      <w:r w:rsidRPr="00E860DA">
        <w:rPr>
          <w:rFonts w:ascii="Times New Roman" w:eastAsia="Times New Roman CYR" w:hAnsi="Times New Roman" w:cs="Times New Roman"/>
          <w:sz w:val="24"/>
          <w:szCs w:val="24"/>
          <w:lang w:eastAsia="ru-RU" w:bidi="ru-RU"/>
        </w:rPr>
        <w:t xml:space="preserve"> района Смоленской области</w:t>
      </w:r>
    </w:p>
    <w:p w:rsidR="00E860DA" w:rsidRPr="00E860DA" w:rsidRDefault="00E860DA" w:rsidP="00E860DA">
      <w:pPr>
        <w:widowControl w:val="0"/>
        <w:suppressAutoHyphens/>
        <w:autoSpaceDE w:val="0"/>
        <w:spacing w:after="0" w:line="100" w:lineRule="atLeast"/>
        <w:ind w:left="5670" w:firstLine="15"/>
        <w:jc w:val="right"/>
        <w:rPr>
          <w:rFonts w:ascii="Times New Roman" w:eastAsia="Arial" w:hAnsi="Times New Roman" w:cs="Times New Roman"/>
          <w:sz w:val="24"/>
          <w:szCs w:val="24"/>
          <w:u w:val="single"/>
          <w:lang w:eastAsia="ru-RU" w:bidi="ru-RU"/>
        </w:rPr>
      </w:pPr>
      <w:proofErr w:type="gramStart"/>
      <w:r w:rsidRPr="00E860DA">
        <w:rPr>
          <w:rFonts w:ascii="Times New Roman" w:eastAsia="Arial" w:hAnsi="Times New Roman" w:cs="Times New Roman"/>
          <w:sz w:val="24"/>
          <w:szCs w:val="24"/>
          <w:u w:val="single"/>
          <w:lang w:eastAsia="ru-RU" w:bidi="ru-RU"/>
        </w:rPr>
        <w:t>от</w:t>
      </w:r>
      <w:proofErr w:type="gramEnd"/>
      <w:r w:rsidRPr="00E860DA">
        <w:rPr>
          <w:rFonts w:ascii="Times New Roman" w:eastAsia="Arial" w:hAnsi="Times New Roman" w:cs="Times New Roman"/>
          <w:sz w:val="24"/>
          <w:szCs w:val="24"/>
          <w:u w:val="single"/>
          <w:lang w:eastAsia="ru-RU" w:bidi="ru-RU"/>
        </w:rPr>
        <w:t xml:space="preserve"> </w:t>
      </w:r>
      <w:r w:rsidR="00C44F22">
        <w:rPr>
          <w:rFonts w:ascii="Times New Roman" w:eastAsia="Arial" w:hAnsi="Times New Roman" w:cs="Times New Roman"/>
          <w:sz w:val="24"/>
          <w:szCs w:val="24"/>
          <w:u w:val="single"/>
          <w:lang w:eastAsia="ru-RU" w:bidi="ru-RU"/>
        </w:rPr>
        <w:t>20.05.2020 г. № 43</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4"/>
          <w:szCs w:val="24"/>
          <w:lang w:eastAsia="ru-RU" w:bidi="ru-RU"/>
        </w:rPr>
      </w:pPr>
      <w:bookmarkStart w:id="0" w:name="_GoBack"/>
      <w:bookmarkEnd w:id="0"/>
    </w:p>
    <w:p w:rsidR="00E860DA" w:rsidRPr="00E860DA" w:rsidRDefault="00E860DA" w:rsidP="00E860DA">
      <w:pPr>
        <w:widowControl w:val="0"/>
        <w:suppressAutoHyphens/>
        <w:autoSpaceDE w:val="0"/>
        <w:spacing w:after="0" w:line="240" w:lineRule="auto"/>
        <w:jc w:val="center"/>
        <w:rPr>
          <w:rFonts w:ascii="Times New Roman" w:eastAsia="Times New Roman CYR" w:hAnsi="Times New Roman" w:cs="Times New Roman"/>
          <w:b/>
          <w:bCs/>
          <w:sz w:val="28"/>
          <w:szCs w:val="28"/>
          <w:lang w:eastAsia="ru-RU" w:bidi="ru-RU"/>
        </w:rPr>
      </w:pPr>
    </w:p>
    <w:p w:rsidR="00E860DA" w:rsidRPr="00E860DA" w:rsidRDefault="00E860DA" w:rsidP="00E860DA">
      <w:pPr>
        <w:widowControl w:val="0"/>
        <w:suppressAutoHyphens/>
        <w:autoSpaceDE w:val="0"/>
        <w:spacing w:after="0" w:line="240" w:lineRule="auto"/>
        <w:jc w:val="center"/>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b/>
          <w:bCs/>
          <w:sz w:val="28"/>
          <w:szCs w:val="28"/>
          <w:lang w:eastAsia="ru-RU" w:bidi="ru-RU"/>
        </w:rPr>
        <w:t>ПОРЯДОК</w:t>
      </w:r>
      <w:r w:rsidRPr="00E860DA">
        <w:rPr>
          <w:rFonts w:ascii="Times New Roman" w:eastAsia="Times New Roman CYR" w:hAnsi="Times New Roman" w:cs="Times New Roman"/>
          <w:b/>
          <w:bCs/>
          <w:sz w:val="28"/>
          <w:szCs w:val="28"/>
          <w:lang w:eastAsia="ru-RU" w:bidi="ru-RU"/>
        </w:rPr>
        <w:br/>
        <w:t>исполнения бюджета поселения по расходам и источникам</w:t>
      </w:r>
      <w:r w:rsidRPr="00E860DA">
        <w:rPr>
          <w:rFonts w:ascii="Times New Roman" w:eastAsia="Times New Roman CYR" w:hAnsi="Times New Roman" w:cs="Times New Roman"/>
          <w:b/>
          <w:bCs/>
          <w:sz w:val="28"/>
          <w:szCs w:val="28"/>
          <w:lang w:eastAsia="ru-RU" w:bidi="ru-RU"/>
        </w:rPr>
        <w:br/>
        <w:t>финансирования дефицита бюджета поселения</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p>
    <w:p w:rsidR="00E860DA" w:rsidRPr="00E860DA" w:rsidRDefault="00E860DA" w:rsidP="00E860DA">
      <w:pPr>
        <w:widowControl w:val="0"/>
        <w:numPr>
          <w:ilvl w:val="0"/>
          <w:numId w:val="1"/>
        </w:numPr>
        <w:suppressAutoHyphens/>
        <w:autoSpaceDE w:val="0"/>
        <w:spacing w:after="0" w:line="240" w:lineRule="auto"/>
        <w:jc w:val="center"/>
        <w:rPr>
          <w:rFonts w:ascii="Times New Roman" w:eastAsia="Times New Roman CYR" w:hAnsi="Times New Roman" w:cs="Times New Roman"/>
          <w:b/>
          <w:sz w:val="28"/>
          <w:szCs w:val="28"/>
          <w:lang w:eastAsia="ru-RU" w:bidi="ru-RU"/>
        </w:rPr>
      </w:pPr>
      <w:r w:rsidRPr="00E860DA">
        <w:rPr>
          <w:rFonts w:ascii="Times New Roman" w:eastAsia="Times New Roman CYR" w:hAnsi="Times New Roman" w:cs="Times New Roman"/>
          <w:b/>
          <w:sz w:val="28"/>
          <w:szCs w:val="28"/>
          <w:lang w:eastAsia="ru-RU" w:bidi="ru-RU"/>
        </w:rPr>
        <w:t>Общие положения</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p>
    <w:p w:rsidR="00E860DA" w:rsidRPr="00E860DA" w:rsidRDefault="00E860DA" w:rsidP="00E860DA">
      <w:pPr>
        <w:widowControl w:val="0"/>
        <w:suppressAutoHyphens/>
        <w:autoSpaceDE w:val="0"/>
        <w:spacing w:after="0" w:line="240" w:lineRule="auto"/>
        <w:ind w:firstLine="709"/>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 xml:space="preserve">1. Настоящий Порядок разработан в соответствии со ст. 219, 219.2 БК РФ, с решением Совета депутатов </w:t>
      </w:r>
      <w:r>
        <w:rPr>
          <w:rFonts w:ascii="Times New Roman CYR" w:eastAsia="Times New Roman CYR" w:hAnsi="Times New Roman CYR" w:cs="Times New Roman CYR"/>
          <w:sz w:val="28"/>
          <w:szCs w:val="28"/>
          <w:lang w:eastAsia="ru-RU" w:bidi="ru-RU"/>
        </w:rPr>
        <w:t>Ленинского</w:t>
      </w:r>
      <w:r w:rsidRPr="00E860DA">
        <w:rPr>
          <w:rFonts w:ascii="Times New Roman CYR" w:eastAsia="Times New Roman CYR" w:hAnsi="Times New Roman CYR" w:cs="Times New Roman CYR"/>
          <w:sz w:val="28"/>
          <w:szCs w:val="28"/>
          <w:lang w:eastAsia="ru-RU" w:bidi="ru-RU"/>
        </w:rPr>
        <w:t xml:space="preserve"> сельского поселения </w:t>
      </w:r>
      <w:proofErr w:type="spellStart"/>
      <w:r>
        <w:rPr>
          <w:rFonts w:ascii="Times New Roman CYR" w:eastAsia="Times New Roman CYR" w:hAnsi="Times New Roman CYR" w:cs="Times New Roman CYR"/>
          <w:sz w:val="28"/>
          <w:szCs w:val="28"/>
          <w:lang w:eastAsia="ru-RU" w:bidi="ru-RU"/>
        </w:rPr>
        <w:t>Починковского</w:t>
      </w:r>
      <w:proofErr w:type="spellEnd"/>
      <w:r w:rsidRPr="00E860DA">
        <w:rPr>
          <w:rFonts w:ascii="Times New Roman CYR" w:eastAsia="Times New Roman CYR" w:hAnsi="Times New Roman CYR" w:cs="Times New Roman CYR"/>
          <w:sz w:val="28"/>
          <w:szCs w:val="28"/>
          <w:lang w:eastAsia="ru-RU" w:bidi="ru-RU"/>
        </w:rPr>
        <w:t xml:space="preserve"> района Смоленской области </w:t>
      </w:r>
      <w:r w:rsidRPr="00797A88">
        <w:rPr>
          <w:rFonts w:ascii="Times New Roman CYR" w:eastAsia="Times New Roman CYR" w:hAnsi="Times New Roman CYR" w:cs="Times New Roman CYR"/>
          <w:sz w:val="28"/>
          <w:szCs w:val="28"/>
          <w:lang w:eastAsia="ru-RU" w:bidi="ru-RU"/>
        </w:rPr>
        <w:t>от</w:t>
      </w:r>
      <w:r w:rsidR="00797A88" w:rsidRPr="00797A88">
        <w:rPr>
          <w:rFonts w:ascii="Times New Roman CYR" w:eastAsia="Times New Roman CYR" w:hAnsi="Times New Roman CYR" w:cs="Times New Roman CYR"/>
          <w:sz w:val="28"/>
          <w:szCs w:val="28"/>
          <w:lang w:eastAsia="ru-RU" w:bidi="ru-RU"/>
        </w:rPr>
        <w:t xml:space="preserve"> 28.03.2017г.</w:t>
      </w:r>
      <w:r w:rsidRPr="00797A88">
        <w:rPr>
          <w:rFonts w:ascii="Times New Roman CYR" w:eastAsia="Times New Roman CYR" w:hAnsi="Times New Roman CYR" w:cs="Times New Roman CYR"/>
          <w:sz w:val="28"/>
          <w:szCs w:val="28"/>
          <w:lang w:eastAsia="ru-RU" w:bidi="ru-RU"/>
        </w:rPr>
        <w:t xml:space="preserve"> №</w:t>
      </w:r>
      <w:r w:rsidR="00797A88" w:rsidRPr="00797A88">
        <w:rPr>
          <w:rFonts w:ascii="Times New Roman CYR" w:eastAsia="Times New Roman CYR" w:hAnsi="Times New Roman CYR" w:cs="Times New Roman CYR"/>
          <w:sz w:val="28"/>
          <w:szCs w:val="28"/>
          <w:lang w:eastAsia="ru-RU" w:bidi="ru-RU"/>
        </w:rPr>
        <w:t xml:space="preserve"> </w:t>
      </w:r>
      <w:r w:rsidR="00797A88">
        <w:rPr>
          <w:rFonts w:ascii="Times New Roman CYR" w:eastAsia="Times New Roman CYR" w:hAnsi="Times New Roman CYR" w:cs="Times New Roman CYR"/>
          <w:sz w:val="28"/>
          <w:szCs w:val="28"/>
          <w:lang w:eastAsia="ru-RU" w:bidi="ru-RU"/>
        </w:rPr>
        <w:t>6</w:t>
      </w:r>
      <w:r w:rsidRPr="00E860DA">
        <w:rPr>
          <w:rFonts w:ascii="Times New Roman CYR" w:eastAsia="Times New Roman CYR" w:hAnsi="Times New Roman CYR" w:cs="Times New Roman CYR"/>
          <w:sz w:val="28"/>
          <w:szCs w:val="28"/>
          <w:lang w:eastAsia="ru-RU" w:bidi="ru-RU"/>
        </w:rPr>
        <w:t xml:space="preserve"> «Об утверждении Положения о бюджетном процессе в </w:t>
      </w:r>
      <w:r>
        <w:rPr>
          <w:rFonts w:ascii="Times New Roman CYR" w:eastAsia="Times New Roman CYR" w:hAnsi="Times New Roman CYR" w:cs="Times New Roman CYR"/>
          <w:sz w:val="28"/>
          <w:szCs w:val="28"/>
          <w:lang w:eastAsia="ru-RU" w:bidi="ru-RU"/>
        </w:rPr>
        <w:t>Ленинском</w:t>
      </w:r>
      <w:r w:rsidRPr="00E860DA">
        <w:rPr>
          <w:rFonts w:ascii="Times New Roman CYR" w:eastAsia="Times New Roman CYR" w:hAnsi="Times New Roman CYR" w:cs="Times New Roman CYR"/>
          <w:sz w:val="28"/>
          <w:szCs w:val="28"/>
          <w:lang w:eastAsia="ru-RU" w:bidi="ru-RU"/>
        </w:rPr>
        <w:t xml:space="preserve"> сельском поселении </w:t>
      </w:r>
      <w:proofErr w:type="spellStart"/>
      <w:r>
        <w:rPr>
          <w:rFonts w:ascii="Times New Roman CYR" w:eastAsia="Times New Roman CYR" w:hAnsi="Times New Roman CYR" w:cs="Times New Roman CYR"/>
          <w:sz w:val="28"/>
          <w:szCs w:val="28"/>
          <w:lang w:eastAsia="ru-RU" w:bidi="ru-RU"/>
        </w:rPr>
        <w:t>Починковского</w:t>
      </w:r>
      <w:proofErr w:type="spellEnd"/>
      <w:r w:rsidRPr="00E860DA">
        <w:rPr>
          <w:rFonts w:ascii="Times New Roman CYR" w:eastAsia="Times New Roman CYR" w:hAnsi="Times New Roman CYR" w:cs="Times New Roman CYR"/>
          <w:sz w:val="28"/>
          <w:szCs w:val="28"/>
          <w:lang w:eastAsia="ru-RU" w:bidi="ru-RU"/>
        </w:rPr>
        <w:t xml:space="preserve"> района Смоленской области» и устанавливает порядок исполнения бюджета поселения по расходам и источникам финансирования дефицита бюджета поселения.</w:t>
      </w:r>
    </w:p>
    <w:p w:rsidR="00E860DA" w:rsidRPr="00E860DA" w:rsidRDefault="00E860DA" w:rsidP="00E860DA">
      <w:pPr>
        <w:widowControl w:val="0"/>
        <w:suppressAutoHyphens/>
        <w:autoSpaceDE w:val="0"/>
        <w:spacing w:after="0" w:line="240" w:lineRule="auto"/>
        <w:ind w:firstLine="709"/>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 xml:space="preserve">2. Исполнение бюджета поселения организует Администрация </w:t>
      </w:r>
      <w:r>
        <w:rPr>
          <w:rFonts w:ascii="Times New Roman CYR" w:eastAsia="Times New Roman CYR" w:hAnsi="Times New Roman CYR" w:cs="Times New Roman CYR"/>
          <w:sz w:val="28"/>
          <w:szCs w:val="28"/>
          <w:lang w:eastAsia="ru-RU" w:bidi="ru-RU"/>
        </w:rPr>
        <w:t>Ленинского</w:t>
      </w:r>
      <w:r w:rsidRPr="00E860DA">
        <w:rPr>
          <w:rFonts w:ascii="Times New Roman CYR" w:eastAsia="Times New Roman CYR" w:hAnsi="Times New Roman CYR" w:cs="Times New Roman CYR"/>
          <w:sz w:val="28"/>
          <w:szCs w:val="28"/>
          <w:lang w:eastAsia="ru-RU" w:bidi="ru-RU"/>
        </w:rPr>
        <w:t xml:space="preserve"> сельского поселения </w:t>
      </w:r>
      <w:proofErr w:type="spellStart"/>
      <w:r>
        <w:rPr>
          <w:rFonts w:ascii="Times New Roman CYR" w:eastAsia="Times New Roman CYR" w:hAnsi="Times New Roman CYR" w:cs="Times New Roman CYR"/>
          <w:sz w:val="28"/>
          <w:szCs w:val="28"/>
          <w:lang w:eastAsia="ru-RU" w:bidi="ru-RU"/>
        </w:rPr>
        <w:t>Починковского</w:t>
      </w:r>
      <w:proofErr w:type="spellEnd"/>
      <w:r w:rsidRPr="00E860DA">
        <w:rPr>
          <w:rFonts w:ascii="Times New Roman CYR" w:eastAsia="Times New Roman CYR" w:hAnsi="Times New Roman CYR" w:cs="Times New Roman CYR"/>
          <w:sz w:val="28"/>
          <w:szCs w:val="28"/>
          <w:lang w:eastAsia="ru-RU" w:bidi="ru-RU"/>
        </w:rPr>
        <w:t xml:space="preserve"> района Смоленской области (далее – Администрация сельского поселения), в соответствии со сводной бюджетной росписью бюджета поселения и кассовым планом.</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3. Исполнение бюджета по расходам и источникам финансирования дефицита бюджета поселения предусматривает:</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а) принятие бюджетных обязательств;</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б) подтверждение денежных обязательств;</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в) санкционирование оплаты денежных обязательств;</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г) подтверждение исполнения денежных обязательств.</w:t>
      </w:r>
    </w:p>
    <w:p w:rsidR="00E860DA" w:rsidRPr="00E860DA" w:rsidRDefault="00E860DA" w:rsidP="00E860DA">
      <w:pPr>
        <w:widowControl w:val="0"/>
        <w:suppressAutoHyphens/>
        <w:autoSpaceDE w:val="0"/>
        <w:spacing w:after="0" w:line="240" w:lineRule="auto"/>
        <w:ind w:firstLine="709"/>
        <w:jc w:val="both"/>
        <w:rPr>
          <w:rFonts w:ascii="Arial" w:eastAsia="Times New Roman" w:hAnsi="Arial" w:cs="Arial"/>
          <w:b/>
          <w:bCs/>
          <w:sz w:val="24"/>
          <w:szCs w:val="24"/>
          <w:lang w:eastAsia="ru-RU"/>
        </w:rPr>
      </w:pPr>
      <w:r w:rsidRPr="00E860DA">
        <w:rPr>
          <w:rFonts w:ascii="Times New Roman" w:eastAsia="Times New Roman" w:hAnsi="Times New Roman" w:cs="Times New Roman"/>
          <w:sz w:val="28"/>
          <w:szCs w:val="28"/>
          <w:lang w:eastAsia="ru-RU"/>
        </w:rPr>
        <w:t xml:space="preserve">Администрация сельского поселения в соответствии с настоящим </w:t>
      </w:r>
      <w:hyperlink r:id="rId7" w:history="1">
        <w:r w:rsidRPr="00E860DA">
          <w:rPr>
            <w:rFonts w:ascii="Times New Roman" w:eastAsia="Arial" w:hAnsi="Times New Roman" w:cs="Times New Roman"/>
            <w:sz w:val="28"/>
            <w:szCs w:val="28"/>
            <w:u w:val="single"/>
            <w:lang w:eastAsia="ru-RU"/>
          </w:rPr>
          <w:t>порядк</w:t>
        </w:r>
      </w:hyperlink>
      <w:r w:rsidRPr="00E860DA">
        <w:rPr>
          <w:rFonts w:ascii="Times New Roman" w:eastAsia="Times New Roman" w:hAnsi="Times New Roman" w:cs="Times New Roman"/>
          <w:sz w:val="28"/>
          <w:szCs w:val="28"/>
          <w:lang w:eastAsia="ru-RU"/>
        </w:rPr>
        <w:t xml:space="preserve">ом направляет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w:t>
      </w:r>
      <w:proofErr w:type="gramStart"/>
      <w:r w:rsidRPr="00E860DA">
        <w:rPr>
          <w:rFonts w:ascii="Times New Roman" w:eastAsia="Times New Roman" w:hAnsi="Times New Roman" w:cs="Times New Roman"/>
          <w:sz w:val="28"/>
          <w:szCs w:val="28"/>
          <w:lang w:eastAsia="ru-RU"/>
        </w:rPr>
        <w:t>трансфертов</w:t>
      </w:r>
      <w:proofErr w:type="gramEnd"/>
      <w:r w:rsidRPr="00E860DA">
        <w:rPr>
          <w:rFonts w:ascii="Times New Roman" w:eastAsia="Times New Roman" w:hAnsi="Times New Roman" w:cs="Times New Roman"/>
          <w:sz w:val="28"/>
          <w:szCs w:val="28"/>
          <w:lang w:eastAsia="ru-RU"/>
        </w:rPr>
        <w:t xml:space="preserve">, имеющих целевое назначение, по </w:t>
      </w:r>
      <w:hyperlink r:id="rId8" w:history="1">
        <w:r w:rsidRPr="00E860DA">
          <w:rPr>
            <w:rFonts w:ascii="Times New Roman" w:eastAsia="Arial" w:hAnsi="Times New Roman" w:cs="Times New Roman"/>
            <w:sz w:val="28"/>
            <w:szCs w:val="28"/>
            <w:u w:val="single"/>
            <w:lang w:eastAsia="ru-RU"/>
          </w:rPr>
          <w:t>форме</w:t>
        </w:r>
      </w:hyperlink>
      <w:r w:rsidRPr="00E860DA">
        <w:rPr>
          <w:rFonts w:ascii="Times New Roman" w:eastAsia="Times New Roman" w:hAnsi="Times New Roman" w:cs="Times New Roman"/>
          <w:sz w:val="28"/>
          <w:szCs w:val="28"/>
          <w:lang w:eastAsia="ru-RU"/>
        </w:rPr>
        <w:t xml:space="preserve"> по ОКУД 0504320, установленной в </w:t>
      </w:r>
      <w:r w:rsidRPr="00E860DA">
        <w:rPr>
          <w:rFonts w:ascii="Times New Roman" w:eastAsia="Times New Roman" w:hAnsi="Times New Roman" w:cs="Times New Roman"/>
          <w:bCs/>
          <w:sz w:val="28"/>
          <w:szCs w:val="28"/>
          <w:lang w:eastAsia="ru-RU"/>
        </w:rPr>
        <w:t xml:space="preserve">Приложении № 1 к </w:t>
      </w:r>
      <w:hyperlink r:id="rId9" w:anchor="sub_0" w:history="1">
        <w:r w:rsidRPr="00E860DA">
          <w:rPr>
            <w:rFonts w:ascii="Times New Roman" w:eastAsia="Arial" w:hAnsi="Times New Roman" w:cs="Times New Roman"/>
            <w:sz w:val="28"/>
            <w:szCs w:val="28"/>
            <w:u w:val="single"/>
            <w:lang w:eastAsia="ru-RU"/>
          </w:rPr>
          <w:t>приказу</w:t>
        </w:r>
      </w:hyperlink>
      <w:r w:rsidRPr="00E860DA">
        <w:rPr>
          <w:rFonts w:ascii="Times New Roman" w:eastAsia="Times New Roman" w:hAnsi="Times New Roman" w:cs="Times New Roman"/>
          <w:bCs/>
          <w:sz w:val="28"/>
          <w:szCs w:val="28"/>
          <w:lang w:eastAsia="ru-RU"/>
        </w:rPr>
        <w:t xml:space="preserve"> Министерства финансов Российской Федерации от 29.11.2017 г. № 213н.</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4. Для целей настоящего положения используются следующие понятия: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xml:space="preserve">а) участники бюджетного процесса – главные распорядители (распорядители), казенные учреждения, главные администраторы (администраторы) доходов бюджета, главные администраторы (администраторы) источников финансирования дефицита бюджета </w:t>
      </w:r>
      <w:r>
        <w:rPr>
          <w:rFonts w:ascii="Times New Roman CYR" w:eastAsia="Times New Roman CYR" w:hAnsi="Times New Roman CYR" w:cs="Times New Roman CYR"/>
          <w:sz w:val="28"/>
          <w:szCs w:val="28"/>
          <w:lang w:eastAsia="ru-RU"/>
        </w:rPr>
        <w:t>Ленинского</w:t>
      </w:r>
      <w:r w:rsidRPr="00E860DA">
        <w:rPr>
          <w:rFonts w:ascii="Times New Roman CYR" w:eastAsia="Times New Roman CYR" w:hAnsi="Times New Roman CYR" w:cs="Times New Roman CYR"/>
          <w:sz w:val="28"/>
          <w:szCs w:val="28"/>
          <w:lang w:eastAsia="ru-RU"/>
        </w:rPr>
        <w:t xml:space="preserve"> сельского поселения </w:t>
      </w:r>
      <w:proofErr w:type="spellStart"/>
      <w:r>
        <w:rPr>
          <w:rFonts w:ascii="Times New Roman CYR" w:eastAsia="Times New Roman CYR" w:hAnsi="Times New Roman CYR" w:cs="Times New Roman CYR"/>
          <w:sz w:val="28"/>
          <w:szCs w:val="28"/>
          <w:lang w:eastAsia="ru-RU"/>
        </w:rPr>
        <w:t>Починковского</w:t>
      </w:r>
      <w:proofErr w:type="spellEnd"/>
      <w:r w:rsidRPr="00E860DA">
        <w:rPr>
          <w:rFonts w:ascii="Times New Roman CYR" w:eastAsia="Times New Roman CYR" w:hAnsi="Times New Roman CYR" w:cs="Times New Roman CYR"/>
          <w:sz w:val="28"/>
          <w:szCs w:val="28"/>
          <w:lang w:eastAsia="ru-RU"/>
        </w:rPr>
        <w:t xml:space="preserve"> района Смоленской области</w:t>
      </w:r>
      <w:r w:rsidRPr="00E860DA">
        <w:rPr>
          <w:rFonts w:ascii="Times New Roman" w:eastAsia="Times New Roman" w:hAnsi="Times New Roman" w:cs="Times New Roman"/>
          <w:sz w:val="28"/>
          <w:szCs w:val="28"/>
          <w:lang w:eastAsia="ru-RU"/>
        </w:rPr>
        <w:t>, включенные в Перечень участников бюджетного процесса (далее – получатели средств местного бюджета);</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бюджетные данные - бюджетные ассигнования, лимиты бюджетных обязательств, предельные объемы финансирования;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бюджетные обязательства - расходные обязательства, подлежащие исполнению в соответствующем финансовом году;</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денежные обязательства - обязанность получателя средств местного бюджета уплатить за счет средств местного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E860DA" w:rsidRPr="00E860DA" w:rsidRDefault="00E860DA" w:rsidP="00E860DA">
      <w:pPr>
        <w:widowControl w:val="0"/>
        <w:tabs>
          <w:tab w:val="left" w:pos="851"/>
          <w:tab w:val="left" w:pos="2552"/>
        </w:tabs>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5. Исполнение местного бюджета по расходам и источникам финансирования дефицита бюджета поселения осуществляется на лицевых счетах, открытых получателям средств местного бюджета в Управлении на едином счете бюджета </w:t>
      </w:r>
      <w:r>
        <w:rPr>
          <w:rFonts w:ascii="Times New Roman" w:eastAsia="Times New Roman CYR" w:hAnsi="Times New Roman" w:cs="Times New Roman"/>
          <w:sz w:val="28"/>
          <w:szCs w:val="28"/>
          <w:lang w:eastAsia="ru-RU" w:bidi="ru-RU"/>
        </w:rPr>
        <w:t>Ленинского</w:t>
      </w:r>
      <w:r w:rsidRPr="00E860DA">
        <w:rPr>
          <w:rFonts w:ascii="Times New Roman" w:eastAsia="Times New Roman CYR" w:hAnsi="Times New Roman" w:cs="Times New Roman"/>
          <w:sz w:val="28"/>
          <w:szCs w:val="28"/>
          <w:lang w:eastAsia="ru-RU" w:bidi="ru-RU"/>
        </w:rPr>
        <w:t xml:space="preserve"> сельского поселения </w:t>
      </w:r>
      <w:proofErr w:type="spellStart"/>
      <w:r>
        <w:rPr>
          <w:rFonts w:ascii="Times New Roman" w:eastAsia="Times New Roman CYR" w:hAnsi="Times New Roman" w:cs="Times New Roman"/>
          <w:sz w:val="28"/>
          <w:szCs w:val="28"/>
          <w:lang w:eastAsia="ru-RU" w:bidi="ru-RU"/>
        </w:rPr>
        <w:t>Починковского</w:t>
      </w:r>
      <w:proofErr w:type="spellEnd"/>
      <w:r w:rsidRPr="00E860DA">
        <w:rPr>
          <w:rFonts w:ascii="Times New Roman" w:eastAsia="Times New Roman CYR" w:hAnsi="Times New Roman" w:cs="Times New Roman"/>
          <w:sz w:val="28"/>
          <w:szCs w:val="28"/>
          <w:lang w:eastAsia="ru-RU" w:bidi="ru-RU"/>
        </w:rPr>
        <w:t xml:space="preserve"> района Смоленской области.</w:t>
      </w:r>
      <w:r w:rsidRPr="00E860DA">
        <w:rPr>
          <w:rFonts w:ascii="Times New Roman" w:eastAsia="Arial" w:hAnsi="Times New Roman" w:cs="Times New Roman"/>
          <w:sz w:val="28"/>
          <w:szCs w:val="28"/>
          <w:lang w:eastAsia="ru-RU" w:bidi="ru-RU"/>
        </w:rPr>
        <w:t> </w:t>
      </w:r>
    </w:p>
    <w:p w:rsidR="00E860DA" w:rsidRPr="00E860DA" w:rsidRDefault="00E860DA" w:rsidP="00E860DA">
      <w:pPr>
        <w:widowControl w:val="0"/>
        <w:suppressAutoHyphens/>
        <w:autoSpaceDE w:val="0"/>
        <w:spacing w:after="0" w:line="240" w:lineRule="auto"/>
        <w:jc w:val="center"/>
        <w:rPr>
          <w:rFonts w:ascii="Times New Roman" w:eastAsia="Arial" w:hAnsi="Times New Roman" w:cs="Times New Roman"/>
          <w:b/>
          <w:color w:val="22272F"/>
          <w:sz w:val="28"/>
          <w:szCs w:val="28"/>
          <w:shd w:val="clear" w:color="auto" w:fill="FFFFFF"/>
          <w:lang w:eastAsia="ru-RU" w:bidi="ru-RU"/>
        </w:rPr>
      </w:pPr>
    </w:p>
    <w:p w:rsidR="00E860DA" w:rsidRPr="00E860DA" w:rsidRDefault="00E860DA" w:rsidP="00E860DA">
      <w:pPr>
        <w:widowControl w:val="0"/>
        <w:suppressAutoHyphens/>
        <w:autoSpaceDE w:val="0"/>
        <w:spacing w:after="0" w:line="240" w:lineRule="auto"/>
        <w:jc w:val="center"/>
        <w:rPr>
          <w:rFonts w:ascii="Times New Roman" w:eastAsia="Times New Roman CYR" w:hAnsi="Times New Roman" w:cs="Times New Roman"/>
          <w:b/>
          <w:sz w:val="28"/>
          <w:szCs w:val="28"/>
          <w:lang w:eastAsia="ru-RU" w:bidi="ru-RU"/>
        </w:rPr>
      </w:pPr>
      <w:r w:rsidRPr="00E860DA">
        <w:rPr>
          <w:rFonts w:ascii="Times New Roman" w:eastAsia="Arial" w:hAnsi="Times New Roman" w:cs="Times New Roman"/>
          <w:b/>
          <w:sz w:val="28"/>
          <w:szCs w:val="28"/>
          <w:shd w:val="clear" w:color="auto" w:fill="FFFFFF"/>
          <w:lang w:eastAsia="ru-RU" w:bidi="ru-RU"/>
        </w:rPr>
        <w:t>2. Принятие бюджетных и денежных обязательств</w:t>
      </w:r>
    </w:p>
    <w:p w:rsidR="00E860DA" w:rsidRPr="00E860DA" w:rsidRDefault="00E860DA" w:rsidP="00E860DA">
      <w:pPr>
        <w:widowControl w:val="0"/>
        <w:suppressAutoHyphens/>
        <w:autoSpaceDE w:val="0"/>
        <w:spacing w:after="0" w:line="240" w:lineRule="auto"/>
        <w:ind w:firstLine="720"/>
        <w:jc w:val="both"/>
        <w:rPr>
          <w:rFonts w:ascii="Times New Roman CYR" w:eastAsia="Times New Roman CYR" w:hAnsi="Times New Roman CYR" w:cs="Times New Roman CYR"/>
          <w:sz w:val="28"/>
          <w:szCs w:val="28"/>
          <w:lang w:eastAsia="ru-RU" w:bidi="ru-RU"/>
        </w:rPr>
      </w:pPr>
    </w:p>
    <w:p w:rsidR="00E860DA" w:rsidRPr="00E860DA" w:rsidRDefault="00E860DA" w:rsidP="00E860DA">
      <w:pPr>
        <w:widowControl w:val="0"/>
        <w:suppressAutoHyphens/>
        <w:autoSpaceDE w:val="0"/>
        <w:spacing w:after="0" w:line="240" w:lineRule="auto"/>
        <w:ind w:firstLine="709"/>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 xml:space="preserve">6. Принятие бюджетных обязательств предусматривает заключение получателем </w:t>
      </w:r>
      <w:r w:rsidRPr="00E860DA">
        <w:rPr>
          <w:rFonts w:ascii="Times New Roman" w:eastAsia="Arial" w:hAnsi="Times New Roman" w:cs="Times New Roman"/>
          <w:sz w:val="28"/>
          <w:szCs w:val="28"/>
          <w:lang w:eastAsia="ru-RU" w:bidi="ru-RU"/>
        </w:rPr>
        <w:t>средств местного бюджета</w:t>
      </w:r>
      <w:r w:rsidRPr="00E860DA">
        <w:rPr>
          <w:rFonts w:ascii="Times New Roman CYR" w:eastAsia="Times New Roman CYR" w:hAnsi="Times New Roman CYR" w:cs="Times New Roman CYR"/>
          <w:sz w:val="28"/>
          <w:szCs w:val="28"/>
          <w:lang w:eastAsia="ru-RU" w:bidi="ru-RU"/>
        </w:rPr>
        <w:t xml:space="preserve"> муниципальных контрактов, иных договоров с физическими и юридическими лицами, индивидуальными предпринимателями или принятие бюджетных обязательств в соответствии с законом, иным правовым актом, соглашением.</w:t>
      </w:r>
    </w:p>
    <w:p w:rsidR="00E860DA" w:rsidRPr="00E860DA" w:rsidRDefault="00E860DA" w:rsidP="00E860DA">
      <w:pPr>
        <w:widowControl w:val="0"/>
        <w:suppressAutoHyphens/>
        <w:autoSpaceDE w:val="0"/>
        <w:spacing w:after="0" w:line="240" w:lineRule="auto"/>
        <w:ind w:firstLine="709"/>
        <w:jc w:val="both"/>
        <w:rPr>
          <w:rFonts w:ascii="Times New Roman CYR" w:eastAsia="Times New Roman CYR" w:hAnsi="Times New Roman CYR" w:cs="Times New Roman CYR"/>
          <w:sz w:val="28"/>
          <w:szCs w:val="28"/>
          <w:lang w:eastAsia="ru-RU" w:bidi="ru-RU"/>
        </w:rPr>
      </w:pPr>
      <w:r w:rsidRPr="00E860DA">
        <w:rPr>
          <w:rFonts w:ascii="Times New Roman CYR" w:eastAsia="Times New Roman CYR" w:hAnsi="Times New Roman CYR" w:cs="Times New Roman CYR"/>
          <w:sz w:val="28"/>
          <w:szCs w:val="28"/>
          <w:lang w:eastAsia="ru-RU" w:bidi="ru-RU"/>
        </w:rPr>
        <w:t>Принятие бюджетных обязательств получателями средств местного бюджета осуществляется в пределах лимитов бюджетных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7. Заключение получателями средств местного бюджета муниципальных контрактов (договоров) и оплата принятых бюджетных обязательств производится по кодам видов расходов, по кодам бюджетной классификации расходов местного бюджета и с учетом принятых и неисполненных, в предшествующие финансовые годы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8. Главный распорядитель средств местного бюджета осуществляет предварительный контроль по заключаемым муниципальным контрактам (договорам) подведомственными получателями средств местного бюджета,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9. Бюджетные обязательства, не исполненные в предшествующем финансовом году, учитываются в текущем финансовом году.</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10. Заключение муниципальных контрактов (договоров) на поставку товаров, (работ, услуг) и подписание документов, подтверждающих возникновение у получателя средств местного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местного бюджета, осуществляется не позднее 25 декабря текущего финансового года.</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11. В муниципальном контракте (договоре) на поставку товаров, выполнение работ, услуг, ином правовом акте, соглашении получатель средств местного бюджета вправе предусматривать авансовые платежи:</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1" w:name="sub_421"/>
      <w:r w:rsidRPr="00E860DA">
        <w:rPr>
          <w:rFonts w:ascii="Times New Roman" w:eastAsia="Arial" w:hAnsi="Times New Roman" w:cs="Times New Roman"/>
          <w:sz w:val="28"/>
          <w:szCs w:val="28"/>
          <w:lang w:eastAsia="ru-RU" w:bidi="ru-RU"/>
        </w:rP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авансовых платежей:</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2" w:name="sub_423"/>
      <w:bookmarkEnd w:id="1"/>
      <w:r w:rsidRPr="00E860DA">
        <w:rPr>
          <w:rFonts w:ascii="Times New Roman" w:eastAsia="Arial" w:hAnsi="Times New Roman" w:cs="Times New Roman"/>
          <w:sz w:val="28"/>
          <w:szCs w:val="28"/>
          <w:lang w:eastAsia="ru-RU" w:bidi="ru-RU"/>
        </w:rPr>
        <w:t xml:space="preserve">- в размере, не превышающем 30 процентов суммы договора (муниципального контракта), но не более доведенных лимитов бюджетных обязательств по соответствующему коду </w:t>
      </w:r>
      <w:r w:rsidRPr="00E860DA">
        <w:rPr>
          <w:rFonts w:ascii="Times New Roman" w:eastAsia="Arial" w:hAnsi="Times New Roman" w:cs="Times New Roman"/>
          <w:color w:val="106BBE"/>
          <w:sz w:val="28"/>
          <w:szCs w:val="28"/>
          <w:lang w:eastAsia="ru-RU" w:bidi="ru-RU"/>
        </w:rPr>
        <w:t>бюджетной классификации</w:t>
      </w:r>
      <w:r w:rsidRPr="00E860DA">
        <w:rPr>
          <w:rFonts w:ascii="Times New Roman" w:eastAsia="Arial" w:hAnsi="Times New Roman" w:cs="Times New Roman"/>
          <w:sz w:val="28"/>
          <w:szCs w:val="28"/>
          <w:lang w:eastAsia="ru-RU" w:bidi="ru-RU"/>
        </w:rPr>
        <w:t xml:space="preserve"> Российской Федерации, - по договорам (муниципальным контрактам) о поставке товаров, выполнении работ и оказании услуг, если иное не установлено настоящим постановлением, а также федеральными законами и иными нормативными правовыми актами Правительства Российской Федерации;</w:t>
      </w:r>
    </w:p>
    <w:bookmarkEnd w:id="2"/>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в размере свыше 30 и до 80 процентов суммы договора (муниципального контракта), но не более доведенных лимитов бюджетных обязательств по соответствующему коду </w:t>
      </w:r>
      <w:r w:rsidRPr="00E860DA">
        <w:rPr>
          <w:rFonts w:ascii="Times New Roman" w:eastAsia="Arial" w:hAnsi="Times New Roman" w:cs="Times New Roman"/>
          <w:color w:val="106BBE"/>
          <w:sz w:val="28"/>
          <w:szCs w:val="28"/>
          <w:lang w:eastAsia="ru-RU" w:bidi="ru-RU"/>
        </w:rPr>
        <w:t>бюджетной классификации</w:t>
      </w:r>
      <w:r w:rsidRPr="00E860DA">
        <w:rPr>
          <w:rFonts w:ascii="Times New Roman" w:eastAsia="Arial" w:hAnsi="Times New Roman" w:cs="Times New Roman"/>
          <w:sz w:val="28"/>
          <w:szCs w:val="28"/>
          <w:lang w:eastAsia="ru-RU" w:bidi="ru-RU"/>
        </w:rPr>
        <w:t xml:space="preserve"> Российской Федерации, - по договорам (муниципальным контрактам) на выполнение научно-исследовательских и опытно-конструкторских ра</w:t>
      </w:r>
      <w:r w:rsidR="00797A88">
        <w:rPr>
          <w:rFonts w:ascii="Times New Roman" w:eastAsia="Arial" w:hAnsi="Times New Roman" w:cs="Times New Roman"/>
          <w:sz w:val="28"/>
          <w:szCs w:val="28"/>
          <w:lang w:eastAsia="ru-RU" w:bidi="ru-RU"/>
        </w:rPr>
        <w:t xml:space="preserve">бот, направленных на импорт </w:t>
      </w:r>
      <w:r w:rsidRPr="00E860DA">
        <w:rPr>
          <w:rFonts w:ascii="Times New Roman" w:eastAsia="Arial" w:hAnsi="Times New Roman" w:cs="Times New Roman"/>
          <w:sz w:val="28"/>
          <w:szCs w:val="28"/>
          <w:lang w:eastAsia="ru-RU" w:bidi="ru-RU"/>
        </w:rPr>
        <w:t xml:space="preserve">замещение технологической продукции, при включении в указанные договоры (муниципальные контракты) (за исключением договоров (муниципальных контрактов), исполнение которых подлежит банковскому сопровождению в соответствии с </w:t>
      </w:r>
      <w:r w:rsidRPr="00E860DA">
        <w:rPr>
          <w:rFonts w:ascii="Times New Roman" w:eastAsia="Arial" w:hAnsi="Times New Roman" w:cs="Times New Roman"/>
          <w:color w:val="106BBE"/>
          <w:sz w:val="28"/>
          <w:szCs w:val="28"/>
          <w:lang w:eastAsia="ru-RU" w:bidi="ru-RU"/>
        </w:rPr>
        <w:t>законодательством</w:t>
      </w:r>
      <w:r w:rsidRPr="00E860DA">
        <w:rPr>
          <w:rFonts w:ascii="Times New Roman" w:eastAsia="Arial" w:hAnsi="Times New Roman" w:cs="Times New Roman"/>
          <w:sz w:val="28"/>
          <w:szCs w:val="28"/>
          <w:lang w:eastAsia="ru-RU" w:bidi="ru-RU"/>
        </w:rPr>
        <w:t xml:space="preserve"> Российской Федерации о контрактной системе в сфере закупок товаров, работ, услуг для обеспечения муниципальных нужд)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 не являющихся получателями средств местного бюджета, а также при получении к указанным договорам (муниципальным контрактам) подтверждения от федерального органа исполнительной власти, осуществляющего функции по выработке муниципальной политики и нормативно-правовому регулированию в сфере внешней и внутренней торговли, о соответствии такого договора (муници</w:t>
      </w:r>
      <w:r w:rsidR="00797A88">
        <w:rPr>
          <w:rFonts w:ascii="Times New Roman" w:eastAsia="Arial" w:hAnsi="Times New Roman" w:cs="Times New Roman"/>
          <w:sz w:val="28"/>
          <w:szCs w:val="28"/>
          <w:lang w:eastAsia="ru-RU" w:bidi="ru-RU"/>
        </w:rPr>
        <w:t xml:space="preserve">пального контракта) целям импорт </w:t>
      </w:r>
      <w:r w:rsidRPr="00E860DA">
        <w:rPr>
          <w:rFonts w:ascii="Times New Roman" w:eastAsia="Arial" w:hAnsi="Times New Roman" w:cs="Times New Roman"/>
          <w:sz w:val="28"/>
          <w:szCs w:val="28"/>
          <w:lang w:eastAsia="ru-RU" w:bidi="ru-RU"/>
        </w:rPr>
        <w:t>замещения технологической продукции до проведения конкурентных способов определения поставщиков (подрядчиков, исполнителей) или осуществления закупки у единственного поставщика;</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в размере свыше 30 процентов суммы договора (муниципального контракта) (за исключением договоров (муниципальных контрактов), указанных в </w:t>
      </w:r>
      <w:r w:rsidRPr="00E860DA">
        <w:rPr>
          <w:rFonts w:ascii="Times New Roman" w:eastAsia="Arial" w:hAnsi="Times New Roman" w:cs="Times New Roman"/>
          <w:color w:val="106BBE"/>
          <w:sz w:val="28"/>
          <w:szCs w:val="28"/>
          <w:lang w:eastAsia="ru-RU" w:bidi="ru-RU"/>
        </w:rPr>
        <w:t>абзаце третьем</w:t>
      </w:r>
      <w:r w:rsidRPr="00E860DA">
        <w:rPr>
          <w:rFonts w:ascii="Times New Roman" w:eastAsia="Arial" w:hAnsi="Times New Roman" w:cs="Times New Roman"/>
          <w:sz w:val="28"/>
          <w:szCs w:val="28"/>
          <w:lang w:eastAsia="ru-RU" w:bidi="ru-RU"/>
        </w:rPr>
        <w:t xml:space="preserve"> настоящего подпункта), но не более доведенных лимитов бюджетных обязательств по соответствующему коду </w:t>
      </w:r>
      <w:hyperlink r:id="rId10" w:history="1">
        <w:r w:rsidRPr="00E860DA">
          <w:rPr>
            <w:rFonts w:ascii="Times New Roman" w:eastAsia="Arial" w:hAnsi="Times New Roman" w:cs="Times New Roman"/>
            <w:color w:val="106BBE"/>
            <w:sz w:val="28"/>
            <w:szCs w:val="28"/>
            <w:lang w:eastAsia="ru-RU" w:bidi="ru-RU"/>
          </w:rPr>
          <w:t>бюджетной классификации</w:t>
        </w:r>
      </w:hyperlink>
      <w:r w:rsidRPr="00E860DA">
        <w:rPr>
          <w:rFonts w:ascii="Times New Roman" w:eastAsia="Arial" w:hAnsi="Times New Roman" w:cs="Times New Roman"/>
          <w:sz w:val="28"/>
          <w:szCs w:val="28"/>
          <w:lang w:eastAsia="ru-RU" w:bidi="ru-RU"/>
        </w:rPr>
        <w:t xml:space="preserve"> Российской Федерации, при включении в указанные договоры (муниципальные контракты) условия о перечислении авансовых платежей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 не являющихся получателями средств местного бюджета;</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3" w:name="sub_1046"/>
      <w:r w:rsidRPr="00E860DA">
        <w:rPr>
          <w:rFonts w:ascii="Times New Roman" w:eastAsia="Arial" w:hAnsi="Times New Roman" w:cs="Times New Roman"/>
          <w:sz w:val="28"/>
          <w:szCs w:val="28"/>
          <w:lang w:eastAsia="ru-RU" w:bidi="ru-RU"/>
        </w:rPr>
        <w:t xml:space="preserve">- до 100 процентов суммы договора (муниципального контракта), но не более доведенных лимитов бюджетных обязательств по соответствующему коду </w:t>
      </w:r>
      <w:r w:rsidRPr="00E860DA">
        <w:rPr>
          <w:rFonts w:ascii="Times New Roman" w:eastAsia="Arial" w:hAnsi="Times New Roman" w:cs="Times New Roman"/>
          <w:color w:val="106BBE"/>
          <w:sz w:val="28"/>
          <w:szCs w:val="28"/>
          <w:lang w:eastAsia="ru-RU" w:bidi="ru-RU"/>
        </w:rPr>
        <w:t>бюджетной классификации</w:t>
      </w:r>
      <w:r w:rsidRPr="00E860DA">
        <w:rPr>
          <w:rFonts w:ascii="Times New Roman" w:eastAsia="Arial" w:hAnsi="Times New Roman" w:cs="Times New Roman"/>
          <w:sz w:val="28"/>
          <w:szCs w:val="28"/>
          <w:lang w:eastAsia="ru-RU" w:bidi="ru-RU"/>
        </w:rPr>
        <w:t xml:space="preserve"> Российской Федерации, - по договорам (муниципальным контрактам):</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об оказании услуг связи;</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о подписке на печатные издания и об их приобретении;</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w:t>
      </w:r>
      <w:proofErr w:type="gramStart"/>
      <w:r w:rsidRPr="00E860DA">
        <w:rPr>
          <w:rFonts w:ascii="Times New Roman" w:eastAsia="Arial" w:hAnsi="Times New Roman" w:cs="Times New Roman"/>
          <w:sz w:val="28"/>
          <w:szCs w:val="28"/>
          <w:lang w:eastAsia="ru-RU" w:bidi="ru-RU"/>
        </w:rPr>
        <w:t>обучении</w:t>
      </w:r>
      <w:proofErr w:type="gramEnd"/>
      <w:r w:rsidRPr="00E860DA">
        <w:rPr>
          <w:rFonts w:ascii="Times New Roman" w:eastAsia="Arial" w:hAnsi="Times New Roman" w:cs="Times New Roman"/>
          <w:sz w:val="28"/>
          <w:szCs w:val="28"/>
          <w:lang w:eastAsia="ru-RU" w:bidi="ru-RU"/>
        </w:rPr>
        <w:t xml:space="preserve">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о проведении государственной экспертизы проектной документации и результатов инженерных изысканий;</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w:t>
      </w:r>
      <w:proofErr w:type="gramStart"/>
      <w:r w:rsidRPr="00E860DA">
        <w:rPr>
          <w:rFonts w:ascii="Times New Roman" w:eastAsia="Arial" w:hAnsi="Times New Roman" w:cs="Times New Roman"/>
          <w:sz w:val="28"/>
          <w:szCs w:val="28"/>
          <w:lang w:eastAsia="ru-RU" w:bidi="ru-RU"/>
        </w:rPr>
        <w:t>о</w:t>
      </w:r>
      <w:proofErr w:type="gramEnd"/>
      <w:r w:rsidRPr="00E860DA">
        <w:rPr>
          <w:rFonts w:ascii="Times New Roman" w:eastAsia="Arial" w:hAnsi="Times New Roman" w:cs="Times New Roman"/>
          <w:sz w:val="28"/>
          <w:szCs w:val="28"/>
          <w:lang w:eastAsia="ru-RU" w:bidi="ru-RU"/>
        </w:rPr>
        <w:t xml:space="preserve">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местного бюджета;</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w:t>
      </w:r>
      <w:proofErr w:type="gramStart"/>
      <w:r w:rsidRPr="00E860DA">
        <w:rPr>
          <w:rFonts w:ascii="Times New Roman" w:eastAsia="Arial" w:hAnsi="Times New Roman" w:cs="Times New Roman"/>
          <w:sz w:val="28"/>
          <w:szCs w:val="28"/>
          <w:lang w:eastAsia="ru-RU" w:bidi="ru-RU"/>
        </w:rPr>
        <w:t>о</w:t>
      </w:r>
      <w:proofErr w:type="gramEnd"/>
      <w:r w:rsidRPr="00E860DA">
        <w:rPr>
          <w:rFonts w:ascii="Times New Roman" w:eastAsia="Arial" w:hAnsi="Times New Roman" w:cs="Times New Roman"/>
          <w:sz w:val="28"/>
          <w:szCs w:val="28"/>
          <w:lang w:eastAsia="ru-RU" w:bidi="ru-RU"/>
        </w:rPr>
        <w:t xml:space="preserve"> приобретении авиа- и железнодорожных билетов, билетов для проезда городским и пригородным транспортом и путевок на санаторно-курортное лечение;</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по договорам обязательного страхования гражданской ответственности владельцев транспортных средств;</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 xml:space="preserve"> по договорам аренды индивидуального сейфа (банковской ячейки);</w:t>
      </w:r>
    </w:p>
    <w:p w:rsidR="00E860DA" w:rsidRPr="00E860DA" w:rsidRDefault="00E860DA" w:rsidP="00E860DA">
      <w:pPr>
        <w:widowControl w:val="0"/>
        <w:numPr>
          <w:ilvl w:val="0"/>
          <w:numId w:val="2"/>
        </w:numPr>
        <w:suppressAutoHyphens/>
        <w:autoSpaceDE w:val="0"/>
        <w:spacing w:after="0" w:line="240" w:lineRule="auto"/>
        <w:ind w:firstLine="1134"/>
        <w:jc w:val="both"/>
        <w:rPr>
          <w:rFonts w:ascii="Times New Roman" w:eastAsia="Arial" w:hAnsi="Times New Roman" w:cs="Times New Roman"/>
          <w:sz w:val="28"/>
          <w:szCs w:val="28"/>
          <w:lang w:eastAsia="ru-RU" w:bidi="ru-RU"/>
        </w:rPr>
      </w:pPr>
      <w:r w:rsidRPr="00E860DA">
        <w:rPr>
          <w:rFonts w:ascii="Times New Roman" w:eastAsia="Arial" w:hAnsi="Times New Roman" w:cs="Times New Roman"/>
          <w:sz w:val="28"/>
          <w:szCs w:val="28"/>
          <w:lang w:eastAsia="ru-RU" w:bidi="ru-RU"/>
        </w:rPr>
        <w:t>по договорам (муниципальным контрактам) о проведении мероприятий по тушению пожаров;</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4" w:name="sub_422"/>
      <w:bookmarkEnd w:id="3"/>
      <w:r w:rsidRPr="00E860DA">
        <w:rPr>
          <w:rFonts w:ascii="Times New Roman" w:eastAsia="Arial" w:hAnsi="Times New Roman" w:cs="Times New Roman"/>
          <w:sz w:val="28"/>
          <w:szCs w:val="28"/>
          <w:lang w:eastAsia="ru-RU" w:bidi="ru-RU"/>
        </w:rPr>
        <w:t>б) по договорам (муниципальным контрактам) о выполнении работ по строительству, реконструкции и капитальному ремонту объектов капитального строительства муниципальной собственности сельского поселения, если иное не установлено законодательством Российской Федерации</w:t>
      </w:r>
      <w:bookmarkEnd w:id="4"/>
      <w:r w:rsidRPr="00E860DA">
        <w:rPr>
          <w:rFonts w:ascii="Times New Roman" w:eastAsia="Arial" w:hAnsi="Times New Roman" w:cs="Times New Roman"/>
          <w:sz w:val="28"/>
          <w:szCs w:val="28"/>
          <w:lang w:eastAsia="ru-RU" w:bidi="ru-RU"/>
        </w:rPr>
        <w:t xml:space="preserve"> – до 30 процентов суммы договора (муниципального контракта), но не более доведенных лимитов бюджетных обязательств по соответствующему коду </w:t>
      </w:r>
      <w:r w:rsidRPr="00E860DA">
        <w:rPr>
          <w:rFonts w:ascii="Times New Roman" w:eastAsia="Arial" w:hAnsi="Times New Roman" w:cs="Times New Roman"/>
          <w:color w:val="106BBE"/>
          <w:sz w:val="28"/>
          <w:szCs w:val="28"/>
          <w:lang w:eastAsia="ru-RU" w:bidi="ru-RU"/>
        </w:rPr>
        <w:t>бюджетной классификации</w:t>
      </w:r>
      <w:r w:rsidRPr="00E860DA">
        <w:rPr>
          <w:rFonts w:ascii="Times New Roman" w:eastAsia="Arial" w:hAnsi="Times New Roman" w:cs="Times New Roman"/>
          <w:sz w:val="28"/>
          <w:szCs w:val="28"/>
          <w:lang w:eastAsia="ru-RU" w:bidi="ru-RU"/>
        </w:rPr>
        <w:t xml:space="preserve"> Российской Федерации;</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bidi="ru-RU"/>
        </w:rPr>
      </w:pPr>
      <w:bookmarkStart w:id="5" w:name="sub_4242"/>
      <w:r w:rsidRPr="00E860DA">
        <w:rPr>
          <w:rFonts w:ascii="Times New Roman" w:eastAsia="Arial" w:hAnsi="Times New Roman" w:cs="Times New Roman"/>
          <w:sz w:val="28"/>
          <w:szCs w:val="28"/>
          <w:lang w:eastAsia="ru-RU" w:bidi="ru-RU"/>
        </w:rPr>
        <w:t xml:space="preserve">Получатели средств местного бюджета не предусматривают авансовые платежи при заключении договоров (муниципальных контрактов) о поставке отдельных товаров, оказании отдельных услуг, включенных в </w:t>
      </w:r>
      <w:hyperlink r:id="rId11" w:history="1">
        <w:r w:rsidRPr="00E860DA">
          <w:rPr>
            <w:rFonts w:ascii="Times New Roman" w:eastAsia="Arial" w:hAnsi="Times New Roman" w:cs="Times New Roman"/>
            <w:color w:val="106BBE"/>
            <w:sz w:val="28"/>
            <w:szCs w:val="28"/>
            <w:lang w:eastAsia="ru-RU" w:bidi="ru-RU"/>
          </w:rPr>
          <w:t>перечень</w:t>
        </w:r>
      </w:hyperlink>
      <w:r w:rsidRPr="00E860DA">
        <w:rPr>
          <w:rFonts w:ascii="Times New Roman" w:eastAsia="Arial" w:hAnsi="Times New Roman" w:cs="Times New Roman"/>
          <w:sz w:val="28"/>
          <w:szCs w:val="28"/>
          <w:lang w:eastAsia="ru-RU" w:bidi="ru-RU"/>
        </w:rPr>
        <w:t>, утверждаемый распоряжением Правительства Российской Федерации. В случае если предметом договора (муниципального контракта) является поставка товаров (оказание услуг), включенных в указанный перечень, и поставка товаров (оказание услуг), не включенных в него, в отношении этого договора (муниципального контракта) применяются положения настоящего абзаца.</w:t>
      </w:r>
    </w:p>
    <w:bookmarkEnd w:id="5"/>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12.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в муниципальном контракте (договоре) на текущий финансовый год.</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13. Получатель средств местного бюджета в случае неисполнения или ненадлежащего исполнения поставщиком обязательств по муниципальному контракту (договору) обязан:</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выполнить досудебный порядок урегулирования спора, если такой порядок предусмотрен федеральным законом или муниципальным контрактом (договором);</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направить поставщику (подрядчику, исполнителю) требование об уплате неустоек (штрафов, пеней), размер которых должен быть определен в муниципальном контракте (договоре);</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направить информацию о поставщике (подрядчике, исполнителе), с которым заказчиком был расторгнут контракт (договор)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w:t>
      </w:r>
      <w:r w:rsidRPr="00E860DA">
        <w:rPr>
          <w:rFonts w:ascii="Times New Roman" w:eastAsia="Times New Roman" w:hAnsi="Times New Roman" w:cs="Times New Roman"/>
          <w:color w:val="22272F"/>
          <w:sz w:val="28"/>
          <w:szCs w:val="28"/>
          <w:lang w:eastAsia="ru-RU"/>
        </w:rPr>
        <w:t xml:space="preserve"> </w:t>
      </w:r>
      <w:r w:rsidRPr="00E860DA">
        <w:rPr>
          <w:rFonts w:ascii="Times New Roman" w:eastAsia="Times New Roman" w:hAnsi="Times New Roman" w:cs="Times New Roman"/>
          <w:sz w:val="28"/>
          <w:szCs w:val="28"/>
          <w:lang w:eastAsia="ru-RU"/>
        </w:rPr>
        <w:t>для муниципальных нужд.</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14.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получателя средств местного бюджета. Получатель средств местного бюджета обязан принять меры по минимизации расчетов наличными денежными средствами.</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Ответственность за нецелевое расходование средств местного бюджета при совершении расчетов наличными деньгами несет получатель средств местного бюджета в соответствии с действующим законодательством.</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15.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16. До 1 февраля текущего финансового года получатель средств местного бюджета представляет в финансовое управление Администрации муниципального образования «</w:t>
      </w:r>
      <w:proofErr w:type="spellStart"/>
      <w:r>
        <w:rPr>
          <w:rFonts w:ascii="Times New Roman" w:eastAsia="Times New Roman" w:hAnsi="Times New Roman" w:cs="Times New Roman"/>
          <w:sz w:val="28"/>
          <w:szCs w:val="28"/>
          <w:lang w:eastAsia="ru-RU"/>
        </w:rPr>
        <w:t>Починковский</w:t>
      </w:r>
      <w:proofErr w:type="spellEnd"/>
      <w:r w:rsidRPr="00E860DA">
        <w:rPr>
          <w:rFonts w:ascii="Times New Roman" w:eastAsia="Times New Roman" w:hAnsi="Times New Roman" w:cs="Times New Roman"/>
          <w:sz w:val="28"/>
          <w:szCs w:val="28"/>
          <w:lang w:eastAsia="ru-RU"/>
        </w:rPr>
        <w:t xml:space="preserve"> район» Смоленской области (далее – финансовое управление) справку в произвольной форме о сроках выплаты заработной платы, согласованную главным распорядителем средств местного бюджета. Заявки на выплату заработной платы предоставляются в финансовое управление с учетом сроков, указанных в представленной справке.</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17. При оплате расходов по служебным командировкам получатель средств местного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xml:space="preserve">18. При направлении муниципального служащего Администрации </w:t>
      </w:r>
      <w:r w:rsidRPr="00E860DA">
        <w:rPr>
          <w:rFonts w:ascii="Times New Roman CYR" w:eastAsia="Times New Roman CYR" w:hAnsi="Times New Roman CYR" w:cs="Times New Roman CYR"/>
          <w:sz w:val="28"/>
          <w:szCs w:val="28"/>
          <w:lang w:eastAsia="ru-RU"/>
        </w:rPr>
        <w:t xml:space="preserve">сельского поселения </w:t>
      </w:r>
      <w:r w:rsidRPr="00E860DA">
        <w:rPr>
          <w:rFonts w:ascii="Times New Roman" w:eastAsia="Times New Roman" w:hAnsi="Times New Roman" w:cs="Times New Roman"/>
          <w:sz w:val="28"/>
          <w:szCs w:val="28"/>
          <w:lang w:eastAsia="ru-RU"/>
        </w:rPr>
        <w:t xml:space="preserve">в служебную командировку на территорию иностранного государства, дополнительно в назначении платежа платежных документов указывается распоряжение Администрации </w:t>
      </w:r>
      <w:r>
        <w:rPr>
          <w:rFonts w:ascii="Times New Roman CYR" w:eastAsia="Times New Roman CYR" w:hAnsi="Times New Roman CYR" w:cs="Times New Roman CYR"/>
          <w:sz w:val="28"/>
          <w:szCs w:val="28"/>
          <w:lang w:eastAsia="ru-RU"/>
        </w:rPr>
        <w:t>Ленинского</w:t>
      </w:r>
      <w:r w:rsidRPr="00E860DA">
        <w:rPr>
          <w:rFonts w:ascii="Times New Roman CYR" w:eastAsia="Times New Roman CYR" w:hAnsi="Times New Roman CYR" w:cs="Times New Roman CYR"/>
          <w:sz w:val="28"/>
          <w:szCs w:val="28"/>
          <w:lang w:eastAsia="ru-RU"/>
        </w:rPr>
        <w:t xml:space="preserve"> сельского поселения </w:t>
      </w:r>
      <w:proofErr w:type="spellStart"/>
      <w:r>
        <w:rPr>
          <w:rFonts w:ascii="Times New Roman CYR" w:eastAsia="Times New Roman CYR" w:hAnsi="Times New Roman CYR" w:cs="Times New Roman CYR"/>
          <w:sz w:val="28"/>
          <w:szCs w:val="28"/>
          <w:lang w:eastAsia="ru-RU"/>
        </w:rPr>
        <w:t>Починковского</w:t>
      </w:r>
      <w:proofErr w:type="spellEnd"/>
      <w:r w:rsidRPr="00E860DA">
        <w:rPr>
          <w:rFonts w:ascii="Times New Roman CYR" w:eastAsia="Times New Roman CYR" w:hAnsi="Times New Roman CYR" w:cs="Times New Roman CYR"/>
          <w:sz w:val="28"/>
          <w:szCs w:val="28"/>
          <w:lang w:eastAsia="ru-RU"/>
        </w:rPr>
        <w:t xml:space="preserve"> района Смоленской области</w:t>
      </w:r>
      <w:r w:rsidRPr="00E860DA">
        <w:rPr>
          <w:rFonts w:ascii="Times New Roman" w:eastAsia="Times New Roman" w:hAnsi="Times New Roman" w:cs="Times New Roman"/>
          <w:sz w:val="28"/>
          <w:szCs w:val="28"/>
          <w:lang w:eastAsia="ru-RU"/>
        </w:rPr>
        <w:t>.</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19.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 " с указанием периода, номера, даты документа-основания.</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E860DA" w:rsidRPr="00E860DA" w:rsidRDefault="00E860DA" w:rsidP="00E860DA">
      <w:pPr>
        <w:shd w:val="clear" w:color="auto" w:fill="FFFFFF"/>
        <w:spacing w:after="0" w:line="240" w:lineRule="auto"/>
        <w:jc w:val="center"/>
        <w:rPr>
          <w:rFonts w:ascii="Times New Roman" w:eastAsia="Times New Roman" w:hAnsi="Times New Roman" w:cs="Times New Roman"/>
          <w:b/>
          <w:sz w:val="28"/>
          <w:szCs w:val="28"/>
          <w:lang w:eastAsia="ru-RU"/>
        </w:rPr>
      </w:pPr>
      <w:r w:rsidRPr="00E860DA">
        <w:rPr>
          <w:rFonts w:ascii="Times New Roman" w:eastAsia="Times New Roman" w:hAnsi="Times New Roman" w:cs="Times New Roman"/>
          <w:b/>
          <w:sz w:val="28"/>
          <w:szCs w:val="28"/>
          <w:lang w:eastAsia="ru-RU"/>
        </w:rPr>
        <w:t>3. Подтверждение денежных обязательств</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20. Подтверждение денежных обязательств заключается в подтверждении получателем средств местного бюджета обязанности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21. Подтверждение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местного бюджета лимитов бюджетных обязательств и предельных объемов финансирования с учетом принятых и неисполненных бюджетных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22. Подтверждение денежных обязательств по публичным нормативным обязательствам осуществляется в пределах доведенных до получателя средств местного бюджета бюджетных ассигнований и предельных объемов финансирования.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23. Документами, подтверждающими возникновение денежного обязательства, являются: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а) при поставке товаров: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товарная накладная и счет-фактура;</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xml:space="preserve">- акт приемки-передачи и счет-фактура, </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универсальный передаточный акт;</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б) при выполнении работ, оказании услуг:</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акт выполненных работ (оказанных услуг);</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xml:space="preserve">- счет на оплату, </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счет-фактура;</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 универсальный передаточный акт;</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в) иные документы</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далее – документы, подтверждающие возникновение денежных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24.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Смоленской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Смоленской области.</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25.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«Проверено, не требует государственной экспертизы, подлежит финансированию в сумме _______ рублей».</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26. 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местного бюджета, получатель средств местного бюджета представляет в Управление по месту обслуживания не позднее представления Заявки на оплату денежного обязательства по договору (муниципальному контракту) Заявку на перечисление в доход местного бюджета суммы неустойки (штрафа, пеней) по данному договору (муниципальному контракту).</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27. Получатель средств местного бюджета представляет в финансовое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местного бюджета (далее - электронная копия документа).</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shd w:val="clear" w:color="auto" w:fill="FFFFFF"/>
          <w:lang w:eastAsia="ru-RU" w:bidi="ru-RU"/>
        </w:rPr>
      </w:pPr>
    </w:p>
    <w:p w:rsidR="00E860DA" w:rsidRPr="00E860DA" w:rsidRDefault="00E860DA" w:rsidP="00E860DA">
      <w:pPr>
        <w:widowControl w:val="0"/>
        <w:suppressAutoHyphens/>
        <w:autoSpaceDE w:val="0"/>
        <w:spacing w:after="0" w:line="240" w:lineRule="auto"/>
        <w:jc w:val="center"/>
        <w:rPr>
          <w:rFonts w:ascii="Times New Roman" w:eastAsia="Times New Roman CYR" w:hAnsi="Times New Roman" w:cs="Times New Roman"/>
          <w:b/>
          <w:sz w:val="28"/>
          <w:szCs w:val="28"/>
          <w:lang w:eastAsia="ru-RU" w:bidi="ru-RU"/>
        </w:rPr>
      </w:pPr>
      <w:r w:rsidRPr="00E860DA">
        <w:rPr>
          <w:rFonts w:ascii="Times New Roman" w:eastAsia="Arial" w:hAnsi="Times New Roman" w:cs="Times New Roman"/>
          <w:b/>
          <w:sz w:val="28"/>
          <w:szCs w:val="28"/>
          <w:shd w:val="clear" w:color="auto" w:fill="FFFFFF"/>
          <w:lang w:eastAsia="ru-RU" w:bidi="ru-RU"/>
        </w:rPr>
        <w:t>4. Санкционирование оплаты денежных обязательств</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28. Для санкционирования оплаты денежных обязательств одновременно с платежными документами, сформированными в программном продукте в соответствии с действующим законодательством, получатель представляет следующие документы:</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а) муниципальный контракт (договор) на поставку товаров (выполнение работ, оказание услуг);</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б) документы, подтверждающие возникновение у получателя денежных обязательств по оплате муниципальных контрактов (договоров) на поставку товаров (выполнение работ, оказание услуг) (накладная, акт приема-передачи, акт выполненных работ, авансовые отчеты подотчетных лиц и т.д.);</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в) подлинники счетов на оплату товаров (работ, услуг) с визой руководителя получателя и указанием кодов классификации расходов бюджетов;</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г) при необходимости - положение об оплате труда и других выплатах, осуществляемых за счет средств бюджета поселения.</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29. При получении денежных средств в наличной форме одновременно с платежными документами получатель представляет заявление на получение денежных средств под отчет с расчетом и указанием кодов классификации расходов, либо утвержденный руководителями авансовый отчет с приложением документов, подтверждающих расходы.</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r w:rsidRPr="00E860DA">
        <w:rPr>
          <w:rFonts w:ascii="Times New Roman" w:eastAsia="Times New Roman CYR" w:hAnsi="Times New Roman" w:cs="Times New Roman"/>
          <w:sz w:val="28"/>
          <w:szCs w:val="28"/>
          <w:lang w:eastAsia="ru-RU" w:bidi="ru-RU"/>
        </w:rPr>
        <w:t>30. Главный бухгалтер проверяет документы на соответствие их лимитам бюджетных обязательств, бюджетным сметам и готовит документы необходимые для оплаты. Оплата денежных обязательств не может превышать лимиты финансирования, установленные для получателей средств местного бюджета и предельные объемы финансирования, установленные для получателей средств местного бюджета в соответствующем периоде финансового года.</w:t>
      </w:r>
    </w:p>
    <w:p w:rsidR="00E860DA" w:rsidRPr="00E860DA" w:rsidRDefault="00E860DA" w:rsidP="00E860DA">
      <w:pPr>
        <w:widowControl w:val="0"/>
        <w:suppressAutoHyphens/>
        <w:autoSpaceDE w:val="0"/>
        <w:spacing w:after="0" w:line="240" w:lineRule="auto"/>
        <w:ind w:firstLine="709"/>
        <w:jc w:val="both"/>
        <w:rPr>
          <w:rFonts w:ascii="Times New Roman" w:eastAsia="Times New Roman CYR" w:hAnsi="Times New Roman" w:cs="Times New Roman"/>
          <w:sz w:val="28"/>
          <w:szCs w:val="28"/>
          <w:lang w:eastAsia="ru-RU" w:bidi="ru-RU"/>
        </w:rPr>
      </w:pPr>
    </w:p>
    <w:p w:rsidR="00E860DA" w:rsidRPr="00E860DA" w:rsidRDefault="00E860DA" w:rsidP="00E860DA">
      <w:pPr>
        <w:shd w:val="clear" w:color="auto" w:fill="FFFFFF"/>
        <w:spacing w:after="0" w:line="240" w:lineRule="auto"/>
        <w:jc w:val="center"/>
        <w:rPr>
          <w:rFonts w:ascii="Times New Roman" w:eastAsia="Times New Roman" w:hAnsi="Times New Roman" w:cs="Times New Roman"/>
          <w:b/>
          <w:color w:val="22272F"/>
          <w:sz w:val="28"/>
          <w:szCs w:val="28"/>
          <w:lang w:eastAsia="ru-RU"/>
        </w:rPr>
      </w:pPr>
      <w:r w:rsidRPr="00E860DA">
        <w:rPr>
          <w:rFonts w:ascii="Times New Roman" w:eastAsia="Times New Roman" w:hAnsi="Times New Roman" w:cs="Times New Roman"/>
          <w:b/>
          <w:color w:val="22272F"/>
          <w:sz w:val="28"/>
          <w:szCs w:val="28"/>
          <w:lang w:eastAsia="ru-RU"/>
        </w:rPr>
        <w:t>5. Подтверждение исполнения денежных обязательств</w:t>
      </w: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color w:val="22272F"/>
          <w:sz w:val="28"/>
          <w:szCs w:val="28"/>
          <w:lang w:eastAsia="ru-RU"/>
        </w:rPr>
      </w:pPr>
    </w:p>
    <w:p w:rsidR="00E860DA" w:rsidRPr="00E860DA" w:rsidRDefault="00E860DA" w:rsidP="00E860D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Times New Roman" w:hAnsi="Times New Roman" w:cs="Times New Roman"/>
          <w:sz w:val="28"/>
          <w:szCs w:val="28"/>
          <w:lang w:eastAsia="ru-RU"/>
        </w:rPr>
        <w:t>31.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p w:rsidR="00E860DA" w:rsidRPr="00E860DA" w:rsidRDefault="00E860DA" w:rsidP="00E860DA">
      <w:pPr>
        <w:widowControl w:val="0"/>
        <w:suppressAutoHyphens/>
        <w:autoSpaceDE w:val="0"/>
        <w:spacing w:after="0" w:line="240" w:lineRule="auto"/>
        <w:ind w:firstLine="720"/>
        <w:jc w:val="center"/>
        <w:rPr>
          <w:rFonts w:ascii="Arial" w:eastAsia="Arial" w:hAnsi="Arial" w:cs="Arial"/>
          <w:sz w:val="28"/>
          <w:szCs w:val="28"/>
          <w:lang w:eastAsia="ru-RU" w:bidi="ru-RU"/>
        </w:rPr>
      </w:pPr>
    </w:p>
    <w:p w:rsidR="00E860DA" w:rsidRPr="00E860DA" w:rsidRDefault="00E860DA" w:rsidP="00E860DA">
      <w:pPr>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E860DA">
        <w:rPr>
          <w:rFonts w:ascii="Times New Roman" w:eastAsia="Times New Roman" w:hAnsi="Times New Roman" w:cs="Times New Roman"/>
          <w:b/>
          <w:bCs/>
          <w:color w:val="26282F"/>
          <w:sz w:val="28"/>
          <w:szCs w:val="28"/>
          <w:lang w:eastAsia="ru-RU"/>
        </w:rPr>
        <w:t xml:space="preserve">6. Направление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бюджета </w:t>
      </w:r>
      <w:r>
        <w:rPr>
          <w:rFonts w:ascii="Times New Roman" w:eastAsia="Times New Roman" w:hAnsi="Times New Roman" w:cs="Times New Roman"/>
          <w:b/>
          <w:bCs/>
          <w:color w:val="26282F"/>
          <w:sz w:val="28"/>
          <w:szCs w:val="28"/>
          <w:lang w:eastAsia="ru-RU"/>
        </w:rPr>
        <w:t>Ленинского</w:t>
      </w:r>
      <w:r w:rsidRPr="00E860DA">
        <w:rPr>
          <w:rFonts w:ascii="Times New Roman" w:eastAsia="Times New Roman" w:hAnsi="Times New Roman" w:cs="Times New Roman"/>
          <w:b/>
          <w:bCs/>
          <w:color w:val="26282F"/>
          <w:sz w:val="28"/>
          <w:szCs w:val="28"/>
          <w:lang w:eastAsia="ru-RU"/>
        </w:rPr>
        <w:t xml:space="preserve"> сельского поселения.</w:t>
      </w:r>
    </w:p>
    <w:p w:rsidR="00E860DA" w:rsidRPr="00E860DA" w:rsidRDefault="00E860DA" w:rsidP="00E860DA">
      <w:pPr>
        <w:widowControl w:val="0"/>
        <w:suppressAutoHyphens/>
        <w:autoSpaceDE w:val="0"/>
        <w:spacing w:after="0" w:line="240" w:lineRule="auto"/>
        <w:ind w:firstLine="709"/>
        <w:jc w:val="both"/>
        <w:rPr>
          <w:rFonts w:ascii="Times New Roman" w:eastAsia="Arial" w:hAnsi="Times New Roman" w:cs="Times New Roman"/>
          <w:sz w:val="28"/>
          <w:szCs w:val="28"/>
          <w:lang w:eastAsia="ru-RU"/>
        </w:rPr>
      </w:pPr>
    </w:p>
    <w:p w:rsidR="00E860DA" w:rsidRPr="00E860DA" w:rsidRDefault="00E860DA" w:rsidP="00E860DA">
      <w:pPr>
        <w:widowControl w:val="0"/>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860DA">
        <w:rPr>
          <w:rFonts w:ascii="Times New Roman" w:eastAsia="Arial" w:hAnsi="Times New Roman" w:cs="Times New Roman"/>
          <w:sz w:val="28"/>
          <w:szCs w:val="28"/>
          <w:lang w:eastAsia="ru-RU"/>
        </w:rPr>
        <w:t xml:space="preserve">32. </w:t>
      </w:r>
      <w:r w:rsidRPr="00E860DA">
        <w:rPr>
          <w:rFonts w:ascii="Times New Roman" w:eastAsia="Times New Roman" w:hAnsi="Times New Roman" w:cs="Times New Roman"/>
          <w:sz w:val="28"/>
          <w:szCs w:val="28"/>
          <w:lang w:eastAsia="ru-RU"/>
        </w:rPr>
        <w:t xml:space="preserve">Уведомление направляется финансовому органу публично-правового образования, бюджету которого предоставляется межбюджетный трансферт, </w:t>
      </w:r>
      <w:bookmarkStart w:id="6" w:name="sub_6"/>
      <w:r w:rsidRPr="00E860DA">
        <w:rPr>
          <w:rFonts w:ascii="Times New Roman" w:eastAsia="Times New Roman" w:hAnsi="Times New Roman" w:cs="Times New Roman"/>
          <w:sz w:val="28"/>
          <w:szCs w:val="28"/>
          <w:lang w:eastAsia="ru-RU"/>
        </w:rPr>
        <w:t>в течение пяти рабочих дней со дня утверждения Решения о бюджете на очередной финансовый год и плановый период (Решением о внесении изменений в Решение о бюджете на текущий финансовый год и плановый период) (далее при совместном упоминании - Решения) или в случаях, установленных бюджетным законодательством Российской Федерации.</w:t>
      </w:r>
    </w:p>
    <w:p w:rsidR="00E860DA" w:rsidRPr="00E860DA" w:rsidRDefault="00E860DA" w:rsidP="00E860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7"/>
      <w:bookmarkEnd w:id="6"/>
      <w:r w:rsidRPr="00E860DA">
        <w:rPr>
          <w:rFonts w:ascii="Times New Roman" w:eastAsia="Times New Roman" w:hAnsi="Times New Roman" w:cs="Times New Roman"/>
          <w:sz w:val="28"/>
          <w:szCs w:val="28"/>
          <w:lang w:eastAsia="ru-RU"/>
        </w:rPr>
        <w:t xml:space="preserve">33. </w:t>
      </w:r>
      <w:bookmarkStart w:id="8" w:name="sub_8"/>
      <w:bookmarkEnd w:id="7"/>
      <w:r w:rsidRPr="00E860DA">
        <w:rPr>
          <w:rFonts w:ascii="Times New Roman" w:eastAsia="Times New Roman" w:hAnsi="Times New Roman" w:cs="Times New Roman"/>
          <w:sz w:val="28"/>
          <w:szCs w:val="28"/>
          <w:lang w:eastAsia="ru-RU"/>
        </w:rPr>
        <w:t>Финансовый орган публично-правового образования, бюджету которого предоставляется межбюджетный трансферт, обеспечивает получение и подтверждение в государственной интегрированной информационной системе управления общественными финансами "Электронный бюджет" факта получения Уведомления в течение трех рабочих дней со дня его направления Администрацией сельского поселения. Подтверждение формируется в форме электронного документа автоматически и подписывается усиленной квалифицированной электронной подписью лица, уполномоченного действовать от имени финансового органа публично-правового образования, бюджету которого предоставляется межбюджетный трансферт.</w:t>
      </w:r>
    </w:p>
    <w:bookmarkEnd w:id="8"/>
    <w:p w:rsidR="00E860DA" w:rsidRPr="00E860DA" w:rsidRDefault="00E860DA" w:rsidP="00E860DA">
      <w:pPr>
        <w:widowControl w:val="0"/>
        <w:suppressAutoHyphens/>
        <w:autoSpaceDE w:val="0"/>
        <w:spacing w:after="0" w:line="240" w:lineRule="auto"/>
        <w:ind w:firstLine="709"/>
        <w:rPr>
          <w:rFonts w:ascii="Times New Roman" w:eastAsia="Arial" w:hAnsi="Times New Roman" w:cs="Times New Roman"/>
          <w:sz w:val="28"/>
          <w:szCs w:val="28"/>
          <w:lang w:eastAsia="ru-RU"/>
        </w:rPr>
      </w:pPr>
    </w:p>
    <w:p w:rsidR="00E860DA" w:rsidRPr="00797A88" w:rsidRDefault="00E860DA" w:rsidP="00E860DA">
      <w:pPr>
        <w:shd w:val="clear" w:color="auto" w:fill="FFFFFF"/>
        <w:spacing w:before="100" w:beforeAutospacing="1" w:after="100" w:afterAutospacing="1" w:line="240" w:lineRule="auto"/>
        <w:ind w:firstLine="709"/>
        <w:jc w:val="center"/>
        <w:rPr>
          <w:rFonts w:ascii="Times New Roman" w:eastAsia="Times New Roman" w:hAnsi="Times New Roman" w:cs="Times New Roman"/>
          <w:b/>
          <w:color w:val="22272F"/>
          <w:sz w:val="28"/>
          <w:szCs w:val="19"/>
          <w:lang w:eastAsia="ru-RU"/>
        </w:rPr>
      </w:pPr>
      <w:r w:rsidRPr="00E860DA">
        <w:rPr>
          <w:rFonts w:ascii="Times New Roman" w:eastAsia="Times New Roman" w:hAnsi="Times New Roman" w:cs="Times New Roman"/>
          <w:b/>
          <w:color w:val="22272F"/>
          <w:sz w:val="28"/>
          <w:szCs w:val="19"/>
          <w:lang w:eastAsia="ru-RU"/>
        </w:rPr>
        <w:t xml:space="preserve">7. Порядок исполнения бюджета по источникам финансирования </w:t>
      </w:r>
      <w:r w:rsidRPr="00797A88">
        <w:rPr>
          <w:rFonts w:ascii="Times New Roman" w:eastAsia="Times New Roman" w:hAnsi="Times New Roman" w:cs="Times New Roman"/>
          <w:b/>
          <w:color w:val="22272F"/>
          <w:sz w:val="28"/>
          <w:szCs w:val="19"/>
          <w:lang w:eastAsia="ru-RU"/>
        </w:rPr>
        <w:t>дефицита бюджета поселения.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xml:space="preserve">34. Учет операций по источникам финансирования дефицита бюджета поселения, осуществляемых главными администраторами источников финансирования дефицита бюджета, производится на лицевых счетах, открытых Администрации </w:t>
      </w:r>
      <w:r w:rsidRPr="00797A88">
        <w:rPr>
          <w:rFonts w:ascii="Times New Roman" w:eastAsia="Times New Roman CYR" w:hAnsi="Times New Roman" w:cs="Times New Roman"/>
          <w:sz w:val="28"/>
          <w:szCs w:val="28"/>
          <w:lang w:eastAsia="ru-RU"/>
        </w:rPr>
        <w:t>Ленинского сельского поселения</w:t>
      </w:r>
      <w:r w:rsidRPr="00797A88">
        <w:rPr>
          <w:rFonts w:ascii="Times New Roman" w:eastAsia="Times New Roman" w:hAnsi="Times New Roman" w:cs="Times New Roman"/>
          <w:sz w:val="28"/>
          <w:szCs w:val="19"/>
          <w:lang w:eastAsia="ru-RU"/>
        </w:rPr>
        <w:t>.</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35. Исполнение бюджета по источникам финансирования дефицита бюджета поселения осуществляется главными администраторами источников финансирования дефицита бюджета в соответствии со сводной бюджетной росписью.</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xml:space="preserve">Исполнение бюджета </w:t>
      </w:r>
      <w:r w:rsidRPr="00797A88">
        <w:rPr>
          <w:rFonts w:ascii="Times New Roman" w:eastAsia="Times New Roman CYR" w:hAnsi="Times New Roman" w:cs="Times New Roman"/>
          <w:sz w:val="28"/>
          <w:szCs w:val="28"/>
          <w:lang w:eastAsia="ru-RU"/>
        </w:rPr>
        <w:t>Ленинского сельского поселения</w:t>
      </w:r>
      <w:r w:rsidRPr="00797A88">
        <w:rPr>
          <w:rFonts w:ascii="Times New Roman" w:eastAsia="Times New Roman" w:hAnsi="Times New Roman" w:cs="Times New Roman"/>
          <w:sz w:val="28"/>
          <w:szCs w:val="19"/>
          <w:lang w:eastAsia="ru-RU"/>
        </w:rPr>
        <w:t xml:space="preserve"> по источникам финансирования дефицита бюджета осуществляется администраторами источников финансирования дефицита бюджета поселения в соответствии со сводной бюджетной росписью путем проведения кассовых выплат из бюджета </w:t>
      </w:r>
      <w:r w:rsidRPr="00797A88">
        <w:rPr>
          <w:rFonts w:ascii="Times New Roman" w:eastAsia="Times New Roman CYR" w:hAnsi="Times New Roman" w:cs="Times New Roman"/>
          <w:sz w:val="28"/>
          <w:szCs w:val="28"/>
          <w:lang w:eastAsia="ru-RU"/>
        </w:rPr>
        <w:t>Ленинского сельского поселения</w:t>
      </w:r>
      <w:r w:rsidRPr="00797A88">
        <w:rPr>
          <w:rFonts w:ascii="Times New Roman" w:eastAsia="Times New Roman" w:hAnsi="Times New Roman" w:cs="Times New Roman"/>
          <w:sz w:val="28"/>
          <w:szCs w:val="19"/>
          <w:lang w:eastAsia="ru-RU"/>
        </w:rPr>
        <w:t>.</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36. Основанием для принятия бюджетных обязательств по источникам финансирования дефицита бюджета могут являться: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муниципальные займы, осуществляемые путем выпуска муниципальных ценных бумаг от имени Ленинского сельского поселения;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кредиты, полученные от кредитных организаций;</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бюджетные ссуды и бюджетные кредиты, полученные от бюджетов других уровней бюджетной системы РФ;</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договоры о предоставлении бюджетных кредитов из бюджета Ленинского сельского поселения;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 договоры о предоставлении муниципальных гарантий от имени Ленинского сельского поселения и иные документы, предусматривающие исполнение обязательств по предоставленным муниципальным гарантиям.</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37. Подтверждение денежных обязательств по источникам финансирования дефицита бюджета осуществляется в пределах доведенных до администратора источников финансирования дефицита бюджета бюджетных ассигнований.</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19"/>
          <w:lang w:eastAsia="ru-RU"/>
        </w:rPr>
      </w:pPr>
      <w:r w:rsidRPr="00797A88">
        <w:rPr>
          <w:rFonts w:ascii="Times New Roman" w:eastAsia="Times New Roman" w:hAnsi="Times New Roman" w:cs="Times New Roman"/>
          <w:sz w:val="28"/>
          <w:szCs w:val="19"/>
          <w:lang w:eastAsia="ru-RU"/>
        </w:rPr>
        <w:t>38. Санкционирование оплаты денежных обязательств осуществляется в соответствии с Порядком санкционирования оплаты денежных обязательств главного распорядителя средств бюджета и администраторов источников финансирования дефицита бюджета поселения.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97A88">
        <w:rPr>
          <w:rFonts w:ascii="Times New Roman" w:eastAsia="Times New Roman" w:hAnsi="Times New Roman" w:cs="Times New Roman"/>
          <w:sz w:val="28"/>
          <w:szCs w:val="19"/>
          <w:lang w:eastAsia="ru-RU"/>
        </w:rPr>
        <w:t>39. </w:t>
      </w:r>
      <w:r w:rsidRPr="00797A88">
        <w:rPr>
          <w:rFonts w:ascii="Times New Roman" w:eastAsia="Times New Roman" w:hAnsi="Times New Roman" w:cs="Times New Roman"/>
          <w:sz w:val="28"/>
          <w:szCs w:val="28"/>
          <w:lang w:eastAsia="ru-RU"/>
        </w:rPr>
        <w:t>Подтверждение исполнения денежных обязательств по источникам финансирования дефицита бюджета осуществляется казначейством, на основании платежных документов, подтверждающих списание денежных средств  с единого счета бюджета Ленинского сельского поселения в пользу физических или юридических лиц, бюджетов бюджетной системы Российской Федерации, а также проверки иных документов, подтверждающих проведение безналичных операций по исполнению денежных обязательств главных распорядителей (бюджетополучателей), администраторов источников финансирования дефицита бюджета поселения.</w:t>
      </w:r>
    </w:p>
    <w:p w:rsidR="00E860DA" w:rsidRPr="00797A88" w:rsidRDefault="00E860DA" w:rsidP="00E860DA">
      <w:pPr>
        <w:shd w:val="clear" w:color="auto" w:fill="FFFFFF"/>
        <w:spacing w:before="100" w:beforeAutospacing="1" w:after="100" w:afterAutospacing="1" w:line="240" w:lineRule="auto"/>
        <w:ind w:firstLine="709"/>
        <w:jc w:val="both"/>
        <w:rPr>
          <w:rFonts w:ascii="Times New Roman" w:eastAsia="Times New Roman" w:hAnsi="Times New Roman" w:cs="Times New Roman"/>
          <w:sz w:val="28"/>
          <w:szCs w:val="28"/>
          <w:lang w:eastAsia="ru-RU"/>
        </w:rPr>
      </w:pPr>
      <w:r w:rsidRPr="00797A88">
        <w:rPr>
          <w:rFonts w:ascii="Times New Roman" w:eastAsia="Times New Roman" w:hAnsi="Times New Roman" w:cs="Times New Roman"/>
          <w:sz w:val="28"/>
          <w:szCs w:val="28"/>
          <w:lang w:eastAsia="ru-RU"/>
        </w:rPr>
        <w:t>Операции по исполнению бюджета Ленинского сельского поселения по источникам финансирования дефицита бюджета завершаются 31 декабря текущего финансового года.</w:t>
      </w:r>
    </w:p>
    <w:p w:rsidR="00E860DA" w:rsidRPr="00797A88" w:rsidRDefault="00E860DA" w:rsidP="00E860DA">
      <w:pPr>
        <w:widowControl w:val="0"/>
        <w:suppressAutoHyphens/>
        <w:autoSpaceDE w:val="0"/>
        <w:spacing w:after="0" w:line="240" w:lineRule="auto"/>
        <w:ind w:firstLine="720"/>
        <w:jc w:val="center"/>
        <w:rPr>
          <w:rFonts w:ascii="Times New Roman" w:eastAsia="Arial" w:hAnsi="Times New Roman" w:cs="Times New Roman"/>
          <w:b/>
          <w:sz w:val="28"/>
          <w:szCs w:val="28"/>
          <w:lang w:eastAsia="ru-RU" w:bidi="ru-RU"/>
        </w:rPr>
      </w:pPr>
    </w:p>
    <w:p w:rsidR="0027471E" w:rsidRPr="00797A88" w:rsidRDefault="0027471E">
      <w:pPr>
        <w:rPr>
          <w:rFonts w:ascii="Times New Roman" w:hAnsi="Times New Roman" w:cs="Times New Roman"/>
        </w:rPr>
      </w:pPr>
    </w:p>
    <w:p w:rsidR="00E860DA" w:rsidRDefault="00E860DA"/>
    <w:sectPr w:rsidR="00E86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13932"/>
    <w:multiLevelType w:val="multilevel"/>
    <w:tmpl w:val="05E1393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5725615B"/>
    <w:multiLevelType w:val="multilevel"/>
    <w:tmpl w:val="5725615B"/>
    <w:lvl w:ilvl="0">
      <w:start w:val="1"/>
      <w:numFmt w:val="bullet"/>
      <w:lvlText w:val=""/>
      <w:lvlJc w:val="left"/>
      <w:pPr>
        <w:ind w:left="1500" w:hanging="360"/>
      </w:pPr>
      <w:rPr>
        <w:rFonts w:ascii="Symbol" w:hAnsi="Symbol" w:hint="default"/>
      </w:rPr>
    </w:lvl>
    <w:lvl w:ilvl="1">
      <w:start w:val="1"/>
      <w:numFmt w:val="bullet"/>
      <w:lvlText w:val="o"/>
      <w:lvlJc w:val="left"/>
      <w:pPr>
        <w:ind w:left="2220" w:hanging="360"/>
      </w:pPr>
      <w:rPr>
        <w:rFonts w:ascii="Courier New" w:hAnsi="Courier New" w:cs="Courier New" w:hint="default"/>
      </w:rPr>
    </w:lvl>
    <w:lvl w:ilvl="2">
      <w:start w:val="1"/>
      <w:numFmt w:val="bullet"/>
      <w:lvlText w:val=""/>
      <w:lvlJc w:val="left"/>
      <w:pPr>
        <w:ind w:left="2940" w:hanging="360"/>
      </w:pPr>
      <w:rPr>
        <w:rFonts w:ascii="Wingdings" w:hAnsi="Wingdings" w:hint="default"/>
      </w:rPr>
    </w:lvl>
    <w:lvl w:ilvl="3">
      <w:start w:val="1"/>
      <w:numFmt w:val="bullet"/>
      <w:lvlText w:val=""/>
      <w:lvlJc w:val="left"/>
      <w:pPr>
        <w:ind w:left="3660" w:hanging="360"/>
      </w:pPr>
      <w:rPr>
        <w:rFonts w:ascii="Symbol" w:hAnsi="Symbol" w:hint="default"/>
      </w:rPr>
    </w:lvl>
    <w:lvl w:ilvl="4">
      <w:start w:val="1"/>
      <w:numFmt w:val="bullet"/>
      <w:lvlText w:val="o"/>
      <w:lvlJc w:val="left"/>
      <w:pPr>
        <w:ind w:left="4380" w:hanging="360"/>
      </w:pPr>
      <w:rPr>
        <w:rFonts w:ascii="Courier New" w:hAnsi="Courier New" w:cs="Courier New" w:hint="default"/>
      </w:rPr>
    </w:lvl>
    <w:lvl w:ilvl="5">
      <w:start w:val="1"/>
      <w:numFmt w:val="bullet"/>
      <w:lvlText w:val=""/>
      <w:lvlJc w:val="left"/>
      <w:pPr>
        <w:ind w:left="5100" w:hanging="360"/>
      </w:pPr>
      <w:rPr>
        <w:rFonts w:ascii="Wingdings" w:hAnsi="Wingdings" w:hint="default"/>
      </w:rPr>
    </w:lvl>
    <w:lvl w:ilvl="6">
      <w:start w:val="1"/>
      <w:numFmt w:val="bullet"/>
      <w:lvlText w:val=""/>
      <w:lvlJc w:val="left"/>
      <w:pPr>
        <w:ind w:left="5820" w:hanging="360"/>
      </w:pPr>
      <w:rPr>
        <w:rFonts w:ascii="Symbol" w:hAnsi="Symbol" w:hint="default"/>
      </w:rPr>
    </w:lvl>
    <w:lvl w:ilvl="7">
      <w:start w:val="1"/>
      <w:numFmt w:val="bullet"/>
      <w:lvlText w:val="o"/>
      <w:lvlJc w:val="left"/>
      <w:pPr>
        <w:ind w:left="6540" w:hanging="360"/>
      </w:pPr>
      <w:rPr>
        <w:rFonts w:ascii="Courier New" w:hAnsi="Courier New" w:cs="Courier New" w:hint="default"/>
      </w:rPr>
    </w:lvl>
    <w:lvl w:ilvl="8">
      <w:start w:val="1"/>
      <w:numFmt w:val="bullet"/>
      <w:lvlText w:val=""/>
      <w:lvlJc w:val="left"/>
      <w:pPr>
        <w:ind w:left="7260" w:hanging="360"/>
      </w:pPr>
      <w:rPr>
        <w:rFonts w:ascii="Wingdings" w:hAnsi="Wingdings" w:hint="default"/>
      </w:rPr>
    </w:lvl>
  </w:abstractNum>
  <w:abstractNum w:abstractNumId="2">
    <w:nsid w:val="799E010A"/>
    <w:multiLevelType w:val="hybridMultilevel"/>
    <w:tmpl w:val="AF561EE4"/>
    <w:lvl w:ilvl="0" w:tplc="64CA247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BD"/>
    <w:rsid w:val="00117990"/>
    <w:rsid w:val="0027471E"/>
    <w:rsid w:val="00797A88"/>
    <w:rsid w:val="00875ABD"/>
    <w:rsid w:val="00A25A23"/>
    <w:rsid w:val="00C44F22"/>
    <w:rsid w:val="00E86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C3934-96F9-4AAF-9ECC-E0263E1B1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966">
      <w:bodyDiv w:val="1"/>
      <w:marLeft w:val="0"/>
      <w:marRight w:val="0"/>
      <w:marTop w:val="0"/>
      <w:marBottom w:val="0"/>
      <w:divBdr>
        <w:top w:val="none" w:sz="0" w:space="0" w:color="auto"/>
        <w:left w:val="none" w:sz="0" w:space="0" w:color="auto"/>
        <w:bottom w:val="none" w:sz="0" w:space="0" w:color="auto"/>
        <w:right w:val="none" w:sz="0" w:space="0" w:color="auto"/>
      </w:divBdr>
    </w:div>
    <w:div w:id="186444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73956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71739566.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11" Type="http://schemas.openxmlformats.org/officeDocument/2006/relationships/hyperlink" Target="garantF1://71536632.1000" TargetMode="External"/><Relationship Id="rId5" Type="http://schemas.openxmlformats.org/officeDocument/2006/relationships/image" Target="media/image1.png"/><Relationship Id="rId10" Type="http://schemas.openxmlformats.org/officeDocument/2006/relationships/hyperlink" Target="garantF1://70308460.100000" TargetMode="External"/><Relationship Id="rId4" Type="http://schemas.openxmlformats.org/officeDocument/2006/relationships/webSettings" Target="webSettings.xml"/><Relationship Id="rId9" Type="http://schemas.openxmlformats.org/officeDocument/2006/relationships/hyperlink" Target="file:///F:\&#1055;&#1086;&#1089;&#1090;&#1072;&#1085;&#1086;&#1074;&#1083;&#1077;&#1085;&#1080;&#1103;\2020\&#8470;%2042%20&#1086;&#1090;%2020.05.2020%20&#1054;&#1073;%20&#1091;&#1090;&#1074;&#1077;&#1088;&#1078;&#1076;&#1077;&#1085;&#1080;&#1080;%20&#1055;&#1086;&#1088;&#1103;&#1076;&#1082;&#1072;%20&#1080;&#1089;&#1087;&#1086;&#1083;&#1085;&#1077;&#1085;&#1080;&#1103;%20&#1073;&#1102;&#1076;&#1078;&#1077;&#1090;&#1072;%20&#1087;&#1086;&#1089;&#1077;&#1083;&#1077;&#1085;&#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3885</Words>
  <Characters>22148</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User</cp:lastModifiedBy>
  <cp:revision>4</cp:revision>
  <cp:lastPrinted>2020-05-20T11:55:00Z</cp:lastPrinted>
  <dcterms:created xsi:type="dcterms:W3CDTF">2020-05-27T08:33:00Z</dcterms:created>
  <dcterms:modified xsi:type="dcterms:W3CDTF">2020-05-27T08:43:00Z</dcterms:modified>
</cp:coreProperties>
</file>