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82" w:rsidRPr="00456A82" w:rsidRDefault="00456A82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eastAsia="Times New Roman" w:hAnsi="Times New Roman" w:cs="Times New Roman"/>
          <w:szCs w:val="28"/>
        </w:rPr>
      </w:pPr>
      <w:r w:rsidRPr="00456A82">
        <w:rPr>
          <w:rFonts w:ascii="Times New Roman" w:eastAsia="Times New Roman" w:hAnsi="Times New Roman" w:cs="Times New Roman"/>
          <w:szCs w:val="28"/>
        </w:rPr>
        <w:t>УТВЕРЖДЕНА</w:t>
      </w:r>
    </w:p>
    <w:p w:rsidR="00456A82" w:rsidRPr="00456A82" w:rsidRDefault="00450567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DA6DAA">
        <w:rPr>
          <w:rFonts w:ascii="Times New Roman" w:hAnsi="Times New Roman" w:cs="Times New Roman"/>
          <w:szCs w:val="28"/>
        </w:rPr>
        <w:t>Ленинского</w:t>
      </w:r>
      <w:r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8"/>
        </w:rPr>
        <w:t xml:space="preserve">района </w:t>
      </w:r>
      <w:r w:rsidR="00456A82" w:rsidRPr="00456A82">
        <w:rPr>
          <w:rFonts w:ascii="Times New Roman" w:eastAsia="Times New Roman" w:hAnsi="Times New Roman" w:cs="Times New Roman"/>
          <w:szCs w:val="28"/>
        </w:rPr>
        <w:t xml:space="preserve"> Смоленской</w:t>
      </w:r>
      <w:proofErr w:type="gramEnd"/>
      <w:r w:rsidR="00456A82" w:rsidRPr="00456A82">
        <w:rPr>
          <w:rFonts w:ascii="Times New Roman" w:eastAsia="Times New Roman" w:hAnsi="Times New Roman" w:cs="Times New Roman"/>
          <w:szCs w:val="28"/>
        </w:rPr>
        <w:t xml:space="preserve"> </w:t>
      </w:r>
      <w:bookmarkStart w:id="0" w:name="_GoBack"/>
      <w:bookmarkEnd w:id="0"/>
      <w:r w:rsidR="00456A82" w:rsidRPr="00456A82">
        <w:rPr>
          <w:rFonts w:ascii="Times New Roman" w:eastAsia="Times New Roman" w:hAnsi="Times New Roman" w:cs="Times New Roman"/>
          <w:szCs w:val="28"/>
        </w:rPr>
        <w:t>области</w:t>
      </w:r>
    </w:p>
    <w:p w:rsidR="00456A82" w:rsidRPr="00456A82" w:rsidRDefault="00DA6DAA" w:rsidP="00DA6DAA">
      <w:pPr>
        <w:autoSpaceDE w:val="0"/>
        <w:autoSpaceDN w:val="0"/>
        <w:adjustRightInd w:val="0"/>
        <w:ind w:left="5670" w:firstLine="5"/>
        <w:outlineLvl w:val="0"/>
        <w:rPr>
          <w:rFonts w:ascii="Times New Roman" w:eastAsia="Times New Roman" w:hAnsi="Times New Roman" w:cs="Times New Roman"/>
          <w:szCs w:val="28"/>
        </w:rPr>
      </w:pPr>
      <w:proofErr w:type="gramStart"/>
      <w:r>
        <w:rPr>
          <w:rFonts w:ascii="Times New Roman" w:eastAsia="Times New Roman" w:hAnsi="Times New Roman" w:cs="Times New Roman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22.08.2016г.   №  52</w:t>
      </w:r>
    </w:p>
    <w:p w:rsidR="00456A82" w:rsidRPr="00456A82" w:rsidRDefault="00456A82" w:rsidP="00456A8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456A82">
        <w:rPr>
          <w:rFonts w:ascii="Times New Roman" w:eastAsia="Times New Roman" w:hAnsi="Times New Roman" w:cs="Times New Roman"/>
          <w:b/>
          <w:szCs w:val="28"/>
        </w:rPr>
        <w:t xml:space="preserve">Методика </w:t>
      </w:r>
    </w:p>
    <w:p w:rsidR="00456A82" w:rsidRPr="00456A82" w:rsidRDefault="00456A82" w:rsidP="00456A8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56A82">
        <w:rPr>
          <w:rFonts w:ascii="Times New Roman" w:eastAsia="Times New Roman" w:hAnsi="Times New Roman" w:cs="Times New Roman"/>
          <w:b/>
        </w:rPr>
        <w:t>прогнозирования</w:t>
      </w:r>
      <w:proofErr w:type="gramEnd"/>
      <w:r w:rsidRPr="00456A82">
        <w:rPr>
          <w:rFonts w:ascii="Times New Roman" w:eastAsia="Times New Roman" w:hAnsi="Times New Roman" w:cs="Times New Roman"/>
          <w:b/>
        </w:rPr>
        <w:t xml:space="preserve"> поступлений доходов в </w:t>
      </w:r>
      <w:proofErr w:type="spellStart"/>
      <w:r w:rsidRPr="00456A82">
        <w:rPr>
          <w:rFonts w:ascii="Times New Roman" w:eastAsia="Times New Roman" w:hAnsi="Times New Roman" w:cs="Times New Roman"/>
          <w:b/>
        </w:rPr>
        <w:t>бюджет</w:t>
      </w:r>
      <w:r w:rsidR="00DA6DAA">
        <w:rPr>
          <w:rFonts w:ascii="Times New Roman" w:eastAsia="Times New Roman" w:hAnsi="Times New Roman" w:cs="Times New Roman"/>
          <w:b/>
        </w:rPr>
        <w:t>Ленинского</w:t>
      </w:r>
      <w:proofErr w:type="spellEnd"/>
      <w:r w:rsidR="00450567"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proofErr w:type="spellStart"/>
      <w:r w:rsidR="00450567">
        <w:rPr>
          <w:rFonts w:ascii="Times New Roman" w:eastAsia="Times New Roman" w:hAnsi="Times New Roman" w:cs="Times New Roman"/>
          <w:b/>
        </w:rPr>
        <w:t>Починковского</w:t>
      </w:r>
      <w:proofErr w:type="spellEnd"/>
      <w:r w:rsidR="00450567">
        <w:rPr>
          <w:rFonts w:ascii="Times New Roman" w:eastAsia="Times New Roman" w:hAnsi="Times New Roman" w:cs="Times New Roman"/>
          <w:b/>
        </w:rPr>
        <w:t xml:space="preserve"> района </w:t>
      </w:r>
      <w:r w:rsidRPr="00456A82">
        <w:rPr>
          <w:rFonts w:ascii="Times New Roman" w:eastAsia="Times New Roman" w:hAnsi="Times New Roman" w:cs="Times New Roman"/>
          <w:b/>
        </w:rPr>
        <w:t xml:space="preserve"> Смоленской области, в отношении которых </w:t>
      </w:r>
      <w:r w:rsidR="00450567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 xml:space="preserve"> </w:t>
      </w:r>
      <w:r w:rsidR="00DA6DAA">
        <w:rPr>
          <w:rFonts w:ascii="Times New Roman" w:eastAsia="Times New Roman" w:hAnsi="Times New Roman" w:cs="Times New Roman"/>
          <w:b/>
        </w:rPr>
        <w:t>Ленинского</w:t>
      </w:r>
      <w:r w:rsidR="00450567"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proofErr w:type="spellStart"/>
      <w:r w:rsidR="00450567">
        <w:rPr>
          <w:rFonts w:ascii="Times New Roman" w:eastAsia="Times New Roman" w:hAnsi="Times New Roman" w:cs="Times New Roman"/>
          <w:b/>
        </w:rPr>
        <w:t>Починковского</w:t>
      </w:r>
      <w:proofErr w:type="spellEnd"/>
      <w:r w:rsidR="00450567">
        <w:rPr>
          <w:rFonts w:ascii="Times New Roman" w:eastAsia="Times New Roman" w:hAnsi="Times New Roman" w:cs="Times New Roman"/>
          <w:b/>
        </w:rPr>
        <w:t xml:space="preserve"> района </w:t>
      </w:r>
      <w:r w:rsidR="00450567" w:rsidRPr="00456A82">
        <w:rPr>
          <w:rFonts w:ascii="Times New Roman" w:eastAsia="Times New Roman" w:hAnsi="Times New Roman" w:cs="Times New Roman"/>
          <w:b/>
        </w:rPr>
        <w:t xml:space="preserve"> Смоленской области</w:t>
      </w:r>
      <w:r w:rsidR="00450567">
        <w:rPr>
          <w:rFonts w:ascii="Times New Roman" w:hAnsi="Times New Roman" w:cs="Times New Roman"/>
          <w:b/>
        </w:rPr>
        <w:t xml:space="preserve"> </w:t>
      </w:r>
      <w:r w:rsidRPr="00456A82">
        <w:rPr>
          <w:rFonts w:ascii="Times New Roman" w:eastAsia="Times New Roman" w:hAnsi="Times New Roman" w:cs="Times New Roman"/>
          <w:b/>
        </w:rPr>
        <w:t>наделено полномочиями главного администратора доходов бюджета</w:t>
      </w:r>
    </w:p>
    <w:p w:rsidR="00456A82" w:rsidRPr="00456A82" w:rsidRDefault="00456A82" w:rsidP="00456A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456A82" w:rsidRPr="00FA42C9" w:rsidRDefault="00456A82" w:rsidP="00456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C9">
        <w:rPr>
          <w:rFonts w:ascii="Times New Roman" w:eastAsia="Times New Roman" w:hAnsi="Times New Roman" w:cs="Times New Roman"/>
          <w:sz w:val="24"/>
          <w:szCs w:val="24"/>
        </w:rPr>
        <w:t>1. Настоящая методика прогнозирования поступлений доходов в бюджет</w:t>
      </w:r>
      <w:r w:rsidRPr="00FA4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DAA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450567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45056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5056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4505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области, в отношении которых </w:t>
      </w:r>
      <w:r w:rsidR="004505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A6DAA">
        <w:rPr>
          <w:rFonts w:ascii="Times New Roman" w:hAnsi="Times New Roman" w:cs="Times New Roman"/>
          <w:sz w:val="24"/>
          <w:szCs w:val="24"/>
        </w:rPr>
        <w:t>Ленинского</w:t>
      </w:r>
      <w:r w:rsidR="004505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5056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4505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наделен</w:t>
      </w:r>
      <w:r w:rsidR="004A20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 главного администратора доходов бюджета</w:t>
      </w:r>
      <w:r w:rsidR="004A20B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>, определяет основные принципы прогнозирования доходов бюджета на очередной финансовый год и на плановый период.</w:t>
      </w:r>
    </w:p>
    <w:p w:rsidR="00456A82" w:rsidRPr="00FA42C9" w:rsidRDefault="00456A82" w:rsidP="00456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2. Перечень кодов бюджетной классификации доходов бюджета, закрепленных за главным администратором доходов, ежегодно утверждается решением о бюджете </w:t>
      </w:r>
      <w:proofErr w:type="gramStart"/>
      <w:r w:rsidR="00443E02" w:rsidRPr="00FA42C9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443E02" w:rsidRPr="00FA42C9">
        <w:rPr>
          <w:rFonts w:ascii="Times New Roman" w:hAnsi="Times New Roman" w:cs="Times New Roman"/>
          <w:sz w:val="24"/>
          <w:szCs w:val="24"/>
        </w:rPr>
        <w:t xml:space="preserve"> 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плановый период. Изменения в указанный перечень могут вноситься </w:t>
      </w:r>
      <w:r w:rsidR="00450567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A6DAA">
        <w:rPr>
          <w:rFonts w:ascii="Times New Roman" w:eastAsia="Times New Roman" w:hAnsi="Times New Roman" w:cs="Times New Roman"/>
          <w:sz w:val="24"/>
          <w:szCs w:val="24"/>
        </w:rPr>
        <w:t xml:space="preserve"> Ленинского </w:t>
      </w:r>
      <w:r w:rsidR="004505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50567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="0045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0567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 Смоленской</w:t>
      </w:r>
      <w:proofErr w:type="gramEnd"/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456A82" w:rsidRPr="00FA42C9" w:rsidRDefault="00FA42C9" w:rsidP="00FA42C9">
      <w:pPr>
        <w:pStyle w:val="a3"/>
        <w:ind w:firstLine="708"/>
        <w:jc w:val="both"/>
      </w:pPr>
      <w:r>
        <w:t xml:space="preserve">3. </w:t>
      </w:r>
      <w:r w:rsidR="00456A82" w:rsidRPr="00FA42C9">
        <w:t xml:space="preserve">Прогноз неналоговых доходов бюджета </w:t>
      </w:r>
      <w:r w:rsidR="00450567">
        <w:t xml:space="preserve">поселения </w:t>
      </w:r>
      <w:r w:rsidR="00456A82" w:rsidRPr="00FA42C9">
        <w:t>на очередной финансовый год и на плановый период рассчитывается с учетом динамики поступлений соответствующих доходов.</w:t>
      </w:r>
    </w:p>
    <w:p w:rsidR="00456A82" w:rsidRPr="00FA42C9" w:rsidRDefault="00FA42C9" w:rsidP="00456A82">
      <w:pPr>
        <w:pStyle w:val="a3"/>
        <w:ind w:firstLine="720"/>
        <w:jc w:val="center"/>
      </w:pPr>
      <w:r>
        <w:t xml:space="preserve">3.1. </w:t>
      </w:r>
      <w:r w:rsidR="00456A82" w:rsidRPr="00FA42C9">
        <w:t xml:space="preserve">Арендная плата за земельные участки, государственная собственность на которые разграничена и которые расположены в границах </w:t>
      </w:r>
      <w:proofErr w:type="gramStart"/>
      <w:r w:rsidR="00450567">
        <w:t xml:space="preserve">сельского </w:t>
      </w:r>
      <w:r w:rsidR="00443E02" w:rsidRPr="00FA42C9">
        <w:t xml:space="preserve"> </w:t>
      </w:r>
      <w:r w:rsidR="00456A82" w:rsidRPr="00FA42C9">
        <w:t>поселени</w:t>
      </w:r>
      <w:r w:rsidR="00443E02" w:rsidRPr="00FA42C9">
        <w:t>я</w:t>
      </w:r>
      <w:proofErr w:type="gramEnd"/>
      <w:r w:rsidR="00456A82" w:rsidRPr="00FA42C9">
        <w:t>, а также средства от продажи права на заключение договоров аренды указанных земельных участков</w:t>
      </w:r>
    </w:p>
    <w:p w:rsidR="00456A82" w:rsidRPr="00FA42C9" w:rsidRDefault="00456A82" w:rsidP="00FA42C9">
      <w:pPr>
        <w:pStyle w:val="a3"/>
        <w:ind w:firstLine="720"/>
        <w:jc w:val="both"/>
      </w:pPr>
      <w:r w:rsidRPr="00FA42C9">
        <w:t xml:space="preserve">Прогнозные поступления арендной платы за землю в </w:t>
      </w:r>
      <w:r w:rsidR="00FA42C9">
        <w:t xml:space="preserve">бюджет </w:t>
      </w:r>
      <w:r w:rsidR="00443E02" w:rsidRPr="00FA42C9">
        <w:t xml:space="preserve">поселения </w:t>
      </w:r>
      <w:proofErr w:type="gramStart"/>
      <w:r w:rsidRPr="00FA42C9">
        <w:t>рассчит</w:t>
      </w:r>
      <w:r w:rsidR="00FA42C9">
        <w:t xml:space="preserve">ывается </w:t>
      </w:r>
      <w:r w:rsidRPr="00FA42C9">
        <w:t xml:space="preserve"> по</w:t>
      </w:r>
      <w:proofErr w:type="gramEnd"/>
      <w:r w:rsidRPr="00FA42C9">
        <w:t xml:space="preserve"> следующей формуле:</w:t>
      </w:r>
    </w:p>
    <w:p w:rsidR="00456A82" w:rsidRPr="00FA42C9" w:rsidRDefault="00456A82" w:rsidP="00456A82">
      <w:pPr>
        <w:pStyle w:val="a3"/>
        <w:ind w:firstLine="720"/>
        <w:jc w:val="center"/>
      </w:pPr>
      <w:r w:rsidRPr="00FA42C9">
        <w:t>N</w:t>
      </w:r>
      <w:r w:rsidRPr="00FA42C9">
        <w:rPr>
          <w:i/>
          <w:iCs/>
        </w:rPr>
        <w:t xml:space="preserve"> </w:t>
      </w:r>
      <w:r w:rsidRPr="00FA42C9">
        <w:t xml:space="preserve">= </w:t>
      </w:r>
      <w:proofErr w:type="spellStart"/>
      <w:r w:rsidRPr="00FA42C9">
        <w:t>Нп</w:t>
      </w:r>
      <w:proofErr w:type="spellEnd"/>
      <w:r w:rsidRPr="00FA42C9">
        <w:rPr>
          <w:i/>
          <w:iCs/>
        </w:rPr>
        <w:t xml:space="preserve"> </w:t>
      </w:r>
      <w:r w:rsidRPr="00FA42C9">
        <w:rPr>
          <w:u w:val="single"/>
        </w:rPr>
        <w:t>+</w:t>
      </w:r>
      <w:r w:rsidRPr="00FA42C9">
        <w:t xml:space="preserve"> </w:t>
      </w:r>
      <w:proofErr w:type="spellStart"/>
      <w:r w:rsidRPr="00FA42C9">
        <w:t>Вп</w:t>
      </w:r>
      <w:proofErr w:type="spellEnd"/>
      <w:r w:rsidRPr="00FA42C9">
        <w:t>, где</w:t>
      </w:r>
    </w:p>
    <w:p w:rsidR="00456A82" w:rsidRPr="00FA42C9" w:rsidRDefault="00456A82" w:rsidP="00456A82">
      <w:pPr>
        <w:pStyle w:val="a3"/>
        <w:ind w:firstLine="720"/>
      </w:pPr>
      <w:r w:rsidRPr="00FA42C9">
        <w:t>N - прогноз поступления арендной платы за землю в бюджет</w:t>
      </w:r>
      <w:r w:rsidR="00450567">
        <w:t xml:space="preserve"> поселения</w:t>
      </w:r>
      <w:r w:rsidRPr="00FA42C9">
        <w:t>;</w:t>
      </w:r>
    </w:p>
    <w:p w:rsidR="00456A82" w:rsidRPr="00FA42C9" w:rsidRDefault="00456A82" w:rsidP="00456A82">
      <w:pPr>
        <w:pStyle w:val="a3"/>
        <w:ind w:firstLine="720"/>
      </w:pPr>
      <w:proofErr w:type="spellStart"/>
      <w:r w:rsidRPr="00FA42C9">
        <w:lastRenderedPageBreak/>
        <w:t>Нп</w:t>
      </w:r>
      <w:proofErr w:type="spellEnd"/>
      <w:r w:rsidRPr="00FA42C9">
        <w:rPr>
          <w:i/>
          <w:iCs/>
        </w:rPr>
        <w:t xml:space="preserve"> </w:t>
      </w:r>
      <w:r w:rsidRPr="00FA42C9">
        <w:t xml:space="preserve">- сумма начисленных платежей по арендной плате за землю в бюджет </w:t>
      </w:r>
      <w:r w:rsidR="00450567">
        <w:t>поселения</w:t>
      </w:r>
      <w:r w:rsidRPr="00FA42C9">
        <w:t>;</w:t>
      </w:r>
    </w:p>
    <w:p w:rsidR="00443E02" w:rsidRPr="00FA42C9" w:rsidRDefault="00456A82" w:rsidP="00443E02">
      <w:pPr>
        <w:pStyle w:val="a3"/>
        <w:ind w:firstLine="720"/>
      </w:pPr>
      <w:proofErr w:type="spellStart"/>
      <w:r w:rsidRPr="00FA42C9">
        <w:t>Вп</w:t>
      </w:r>
      <w:proofErr w:type="spellEnd"/>
      <w:r w:rsidRPr="00FA42C9">
        <w:t xml:space="preserve"> - оценка выпадающих (дополнительных) доходов от сдачи в аренду земли </w:t>
      </w:r>
      <w:r w:rsidR="00450567">
        <w:t>поселения</w:t>
      </w:r>
      <w:r w:rsidRPr="00FA42C9">
        <w:t xml:space="preserve">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443E02" w:rsidRPr="00FA42C9" w:rsidRDefault="00443E02" w:rsidP="00456A82">
      <w:pPr>
        <w:pStyle w:val="a3"/>
        <w:ind w:firstLine="720"/>
      </w:pPr>
    </w:p>
    <w:p w:rsidR="00456A82" w:rsidRPr="00FA42C9" w:rsidRDefault="003B1F53" w:rsidP="003B1F53">
      <w:pPr>
        <w:pStyle w:val="a3"/>
        <w:ind w:left="1440"/>
      </w:pPr>
      <w:r>
        <w:t xml:space="preserve">4. </w:t>
      </w:r>
      <w:r w:rsidR="00456A82" w:rsidRPr="00FA42C9">
        <w:t xml:space="preserve">Доходы от сдачи в аренду имущества, находящегося в оперативном управлении органов </w:t>
      </w:r>
      <w:r w:rsidR="00450567">
        <w:t>сельских поселений</w:t>
      </w:r>
      <w:r w:rsidR="00456A82" w:rsidRPr="00FA42C9">
        <w:t xml:space="preserve"> и созданных ими учреждений (за исключением имущества муниципальных бюджетных, автономных учреждений)</w:t>
      </w:r>
    </w:p>
    <w:p w:rsidR="00456A82" w:rsidRPr="00FA42C9" w:rsidRDefault="003B1F53" w:rsidP="00181B0F">
      <w:pPr>
        <w:pStyle w:val="a3"/>
        <w:ind w:firstLine="720"/>
        <w:jc w:val="both"/>
      </w:pPr>
      <w:r>
        <w:t xml:space="preserve">4.1. </w:t>
      </w:r>
      <w:r w:rsidR="00456A82" w:rsidRPr="00FA42C9">
        <w:t xml:space="preserve">Прогнозные показатели доходов </w:t>
      </w:r>
      <w:r w:rsidR="001304FD">
        <w:t xml:space="preserve">сельского </w:t>
      </w:r>
      <w:r w:rsidR="00181B0F" w:rsidRPr="00FA42C9">
        <w:t xml:space="preserve">поселения </w:t>
      </w:r>
      <w:r w:rsidR="00456A82" w:rsidRPr="00FA42C9">
        <w:t xml:space="preserve">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</w:t>
      </w:r>
      <w:proofErr w:type="gramStart"/>
      <w:r w:rsidR="00456A82" w:rsidRPr="00FA42C9">
        <w:t>рассчит</w:t>
      </w:r>
      <w:r>
        <w:t xml:space="preserve">ываются </w:t>
      </w:r>
      <w:r w:rsidR="00456A82" w:rsidRPr="00FA42C9">
        <w:t xml:space="preserve"> по</w:t>
      </w:r>
      <w:proofErr w:type="gramEnd"/>
      <w:r w:rsidR="00456A82" w:rsidRPr="00FA42C9">
        <w:t xml:space="preserve"> формуле:</w:t>
      </w:r>
    </w:p>
    <w:p w:rsidR="00456A82" w:rsidRPr="00FA42C9" w:rsidRDefault="00456A82" w:rsidP="00456A82">
      <w:pPr>
        <w:pStyle w:val="a3"/>
        <w:ind w:firstLine="720"/>
        <w:jc w:val="center"/>
      </w:pPr>
      <w:r w:rsidRPr="00FA42C9">
        <w:t xml:space="preserve">N = </w:t>
      </w:r>
      <w:proofErr w:type="spellStart"/>
      <w:r w:rsidRPr="00FA42C9">
        <w:rPr>
          <w:i/>
          <w:iCs/>
        </w:rPr>
        <w:t>Нп</w:t>
      </w:r>
      <w:proofErr w:type="spellEnd"/>
      <w:r w:rsidRPr="00FA42C9">
        <w:t xml:space="preserve"> x К </w:t>
      </w:r>
      <w:r w:rsidRPr="00FA42C9">
        <w:rPr>
          <w:u w:val="single"/>
        </w:rPr>
        <w:t>+</w:t>
      </w:r>
      <w:r w:rsidRPr="00FA42C9">
        <w:t xml:space="preserve"> </w:t>
      </w:r>
      <w:proofErr w:type="spellStart"/>
      <w:r w:rsidRPr="00FA42C9">
        <w:t>Вп</w:t>
      </w:r>
      <w:proofErr w:type="spellEnd"/>
      <w:r w:rsidRPr="00FA42C9">
        <w:t>, где</w:t>
      </w:r>
    </w:p>
    <w:p w:rsidR="00456A82" w:rsidRPr="00FA42C9" w:rsidRDefault="00456A82" w:rsidP="00456A82">
      <w:pPr>
        <w:pStyle w:val="a3"/>
        <w:ind w:firstLine="720"/>
      </w:pPr>
      <w:r w:rsidRPr="00FA42C9">
        <w:t xml:space="preserve">N - прогноз поступления доходов от сдачи в аренду имущества в </w:t>
      </w:r>
      <w:r w:rsidR="001304FD">
        <w:t xml:space="preserve">бюджет </w:t>
      </w:r>
      <w:r w:rsidR="00181B0F" w:rsidRPr="00FA42C9">
        <w:t>поселения</w:t>
      </w:r>
      <w:r w:rsidRPr="00FA42C9">
        <w:t>;</w:t>
      </w:r>
    </w:p>
    <w:p w:rsidR="00456A82" w:rsidRPr="00FA42C9" w:rsidRDefault="00456A82" w:rsidP="00456A82">
      <w:pPr>
        <w:pStyle w:val="a3"/>
        <w:ind w:firstLine="720"/>
      </w:pPr>
      <w:proofErr w:type="spellStart"/>
      <w:r w:rsidRPr="00FA42C9">
        <w:t>Нп</w:t>
      </w:r>
      <w:proofErr w:type="spellEnd"/>
      <w:r w:rsidRPr="00FA42C9">
        <w:rPr>
          <w:i/>
          <w:iCs/>
        </w:rPr>
        <w:t xml:space="preserve"> </w:t>
      </w:r>
      <w:r w:rsidRPr="00FA42C9">
        <w:t>- сумма начисленных платежей по арендной плате за недвижимое имущество в бюджет</w:t>
      </w:r>
      <w:r w:rsidR="001304FD">
        <w:t xml:space="preserve"> поселения</w:t>
      </w:r>
      <w:r w:rsidRPr="00FA42C9">
        <w:t>;</w:t>
      </w:r>
    </w:p>
    <w:p w:rsidR="00456A82" w:rsidRPr="00FA42C9" w:rsidRDefault="00456A82" w:rsidP="00456A82">
      <w:pPr>
        <w:pStyle w:val="a3"/>
        <w:ind w:firstLine="720"/>
      </w:pPr>
      <w:proofErr w:type="spellStart"/>
      <w:r w:rsidRPr="00FA42C9">
        <w:t>Вп</w:t>
      </w:r>
      <w:proofErr w:type="spellEnd"/>
      <w:r w:rsidRPr="00FA42C9">
        <w:t xml:space="preserve"> - оценка выпадающих (дополнительных) доходов от сдачи в аренду имущества </w:t>
      </w:r>
      <w:r w:rsidR="001304FD">
        <w:t>поселения</w:t>
      </w:r>
      <w:r w:rsidRPr="00FA42C9">
        <w:t xml:space="preserve">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456A82" w:rsidRPr="00FA42C9" w:rsidRDefault="00456A82" w:rsidP="00456A82">
      <w:pPr>
        <w:pStyle w:val="a3"/>
        <w:ind w:firstLine="720"/>
      </w:pPr>
      <w:r w:rsidRPr="00FA42C9">
        <w:t>К - коэффициент индексации базовой ставки арендной платы за 1 кв. м нежилых помещений.</w:t>
      </w:r>
    </w:p>
    <w:p w:rsidR="00456A82" w:rsidRPr="00FA42C9" w:rsidRDefault="003B1F53" w:rsidP="00181B0F">
      <w:pPr>
        <w:pStyle w:val="a3"/>
        <w:ind w:firstLine="720"/>
        <w:jc w:val="center"/>
      </w:pPr>
      <w:r>
        <w:t xml:space="preserve">5. </w:t>
      </w:r>
      <w:r w:rsidR="00456A82" w:rsidRPr="00FA42C9">
        <w:t>Доходы от продажи материальных и нематериальных активов</w:t>
      </w:r>
    </w:p>
    <w:p w:rsidR="00456A82" w:rsidRPr="00FA42C9" w:rsidRDefault="003B1F53" w:rsidP="00456A82">
      <w:pPr>
        <w:pStyle w:val="a3"/>
        <w:ind w:firstLine="706"/>
      </w:pPr>
      <w:r>
        <w:t xml:space="preserve">5.1. </w:t>
      </w:r>
      <w:r w:rsidR="00456A82" w:rsidRPr="00FA42C9">
        <w:t xml:space="preserve"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прогнозов продаж земельных участков, находящихся в государственной собственности </w:t>
      </w:r>
      <w:r w:rsidR="001304FD">
        <w:t>после</w:t>
      </w:r>
      <w:r w:rsidR="00456A82" w:rsidRPr="00FA42C9">
        <w:t xml:space="preserve"> ее разграничения, на очередной финансовый год и плановый период.</w:t>
      </w:r>
    </w:p>
    <w:p w:rsidR="00456A82" w:rsidRPr="00FA42C9" w:rsidRDefault="00456A82" w:rsidP="00456A82">
      <w:pPr>
        <w:pStyle w:val="a3"/>
        <w:ind w:firstLine="720"/>
      </w:pPr>
      <w:r w:rsidRPr="00FA42C9">
        <w:t xml:space="preserve">Прогноз поступлений от продажи земельных участков в бюджет </w:t>
      </w:r>
      <w:r w:rsidR="001304FD">
        <w:t>поселения</w:t>
      </w:r>
      <w:r w:rsidRPr="00FA42C9">
        <w:t xml:space="preserve"> </w:t>
      </w:r>
      <w:proofErr w:type="gramStart"/>
      <w:r w:rsidR="003B1F53">
        <w:t xml:space="preserve">определяется </w:t>
      </w:r>
      <w:r w:rsidRPr="00FA42C9">
        <w:t xml:space="preserve"> по</w:t>
      </w:r>
      <w:proofErr w:type="gramEnd"/>
      <w:r w:rsidRPr="00FA42C9">
        <w:t xml:space="preserve"> следующей формуле:</w:t>
      </w:r>
    </w:p>
    <w:p w:rsidR="00456A82" w:rsidRPr="00FA42C9" w:rsidRDefault="00456A82" w:rsidP="00456A82">
      <w:pPr>
        <w:pStyle w:val="a3"/>
        <w:ind w:firstLine="720"/>
        <w:jc w:val="center"/>
      </w:pPr>
      <w:r w:rsidRPr="00FA42C9">
        <w:t>N</w:t>
      </w:r>
      <w:r w:rsidRPr="00FA42C9">
        <w:rPr>
          <w:i/>
          <w:iCs/>
        </w:rPr>
        <w:t xml:space="preserve"> </w:t>
      </w:r>
      <w:r w:rsidRPr="00FA42C9">
        <w:t xml:space="preserve">= </w:t>
      </w:r>
      <w:proofErr w:type="spellStart"/>
      <w:r w:rsidRPr="00FA42C9">
        <w:t>Vпр</w:t>
      </w:r>
      <w:proofErr w:type="spellEnd"/>
      <w:r w:rsidRPr="00FA42C9">
        <w:rPr>
          <w:i/>
          <w:iCs/>
        </w:rPr>
        <w:t xml:space="preserve"> </w:t>
      </w:r>
      <w:r w:rsidRPr="00FA42C9">
        <w:t>x К, где:</w:t>
      </w:r>
    </w:p>
    <w:p w:rsidR="00456A82" w:rsidRPr="00FA42C9" w:rsidRDefault="00456A82" w:rsidP="00456A82">
      <w:pPr>
        <w:pStyle w:val="a3"/>
        <w:ind w:firstLine="720"/>
      </w:pPr>
      <w:r w:rsidRPr="00FA42C9">
        <w:t>N - прогноз поступлений доходов от продажи земли в бюджет</w:t>
      </w:r>
      <w:r w:rsidR="001304FD">
        <w:t xml:space="preserve"> поселения</w:t>
      </w:r>
      <w:r w:rsidRPr="00FA42C9">
        <w:t>;</w:t>
      </w:r>
    </w:p>
    <w:p w:rsidR="00456A82" w:rsidRPr="00FA42C9" w:rsidRDefault="00456A82" w:rsidP="00456A82">
      <w:pPr>
        <w:pStyle w:val="a3"/>
        <w:ind w:firstLine="720"/>
      </w:pPr>
      <w:proofErr w:type="spellStart"/>
      <w:r w:rsidRPr="00FA42C9">
        <w:t>Vпр</w:t>
      </w:r>
      <w:proofErr w:type="spellEnd"/>
      <w:r w:rsidRPr="00FA42C9">
        <w:rPr>
          <w:i/>
          <w:iCs/>
        </w:rPr>
        <w:t xml:space="preserve"> </w:t>
      </w:r>
      <w:r w:rsidRPr="00FA42C9">
        <w:t>- показатель, учитывающий объем продаж земельных участков;</w:t>
      </w:r>
    </w:p>
    <w:p w:rsidR="00456A82" w:rsidRDefault="00456A82" w:rsidP="00456A82">
      <w:pPr>
        <w:pStyle w:val="a3"/>
        <w:ind w:firstLine="720"/>
      </w:pPr>
      <w:r w:rsidRPr="00FA42C9">
        <w:lastRenderedPageBreak/>
        <w:t>К - коэффициент, учитывающий индексацию нормативной цены земли.</w:t>
      </w:r>
    </w:p>
    <w:p w:rsidR="00443E02" w:rsidRPr="00FA42C9" w:rsidRDefault="00182003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B1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безвозмездных поступлений из областного бюджета в бюджет </w:t>
      </w:r>
      <w:r w:rsidR="001304F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исходя из планируемого объема расходов областного бюджета.</w:t>
      </w:r>
    </w:p>
    <w:p w:rsidR="00443E02" w:rsidRDefault="00182003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B1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 xml:space="preserve">Суммы возврата остатков субсидий, субвенций и иных межбюджетных трансфертов, имеющих целевое назначение, прошлых лет из бюджетов </w:t>
      </w:r>
      <w:r w:rsidR="001304FD">
        <w:rPr>
          <w:rFonts w:ascii="Times New Roman" w:eastAsia="Times New Roman" w:hAnsi="Times New Roman" w:cs="Times New Roman"/>
          <w:sz w:val="24"/>
          <w:szCs w:val="24"/>
        </w:rPr>
        <w:t>поселений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бюджета на очередной финансовый год не планируются.</w:t>
      </w:r>
    </w:p>
    <w:p w:rsidR="00BA14AE" w:rsidRPr="00FA42C9" w:rsidRDefault="00BA14AE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Суммы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доходов  бюджетов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 от возврата бюджетными учреждениями остатков субсидий прошлых лет при формировании бюджета поселения на очередной финансовый год не планируется.</w:t>
      </w:r>
    </w:p>
    <w:p w:rsidR="00443E02" w:rsidRPr="00FA42C9" w:rsidRDefault="00182003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4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1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иных доходов бюджета </w:t>
      </w:r>
      <w:r w:rsidR="001304F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>, поступление которых не имеет постоянного характера, осуществляется только в случае наличия информации о планируемом поступлении указанных доходов в очередном финансовом году.</w:t>
      </w:r>
    </w:p>
    <w:p w:rsidR="00443E02" w:rsidRDefault="00443E02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C9">
        <w:rPr>
          <w:rFonts w:ascii="Times New Roman" w:eastAsia="Times New Roman" w:hAnsi="Times New Roman" w:cs="Times New Roman"/>
          <w:sz w:val="24"/>
          <w:szCs w:val="24"/>
        </w:rPr>
        <w:t xml:space="preserve">К доходам бюджета </w:t>
      </w:r>
      <w:r w:rsidR="001304F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A42C9">
        <w:rPr>
          <w:rFonts w:ascii="Times New Roman" w:eastAsia="Times New Roman" w:hAnsi="Times New Roman" w:cs="Times New Roman"/>
          <w:sz w:val="24"/>
          <w:szCs w:val="24"/>
        </w:rPr>
        <w:t>, поступление которых не имеет постоянного характера, относятся:</w:t>
      </w:r>
    </w:p>
    <w:p w:rsidR="001304FD" w:rsidRDefault="001304FD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прочие доходы от компенсации затрат бюджетов сельских поселений;</w:t>
      </w:r>
    </w:p>
    <w:p w:rsidR="001304FD" w:rsidRPr="00FA42C9" w:rsidRDefault="001304FD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штрафы, санкции, возмещение ущерба;</w:t>
      </w:r>
    </w:p>
    <w:p w:rsidR="00443E02" w:rsidRPr="00FA42C9" w:rsidRDefault="00443E02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2C9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A42C9" w:rsidRPr="00FA42C9">
        <w:rPr>
          <w:rFonts w:ascii="Times New Roman" w:hAnsi="Times New Roman" w:cs="Times New Roman"/>
          <w:sz w:val="24"/>
          <w:szCs w:val="24"/>
        </w:rPr>
        <w:t>рочие неналоговые доходы.</w:t>
      </w:r>
    </w:p>
    <w:p w:rsidR="00443E02" w:rsidRPr="00FA42C9" w:rsidRDefault="003B1F53" w:rsidP="00443E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4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E02" w:rsidRPr="00FA42C9">
        <w:rPr>
          <w:rFonts w:ascii="Times New Roman" w:eastAsia="Times New Roman" w:hAnsi="Times New Roman" w:cs="Times New Roman"/>
          <w:sz w:val="24"/>
          <w:szCs w:val="24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индекса потребительских цен или другого коэффициента, характеризующего динамику прогнозируемого вида доходов.</w:t>
      </w:r>
    </w:p>
    <w:p w:rsidR="00443E02" w:rsidRPr="00FA42C9" w:rsidRDefault="00443E02" w:rsidP="00443E02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43E02" w:rsidRPr="00FA42C9" w:rsidRDefault="00443E02" w:rsidP="00443E02">
      <w:pPr>
        <w:jc w:val="center"/>
        <w:rPr>
          <w:sz w:val="24"/>
          <w:szCs w:val="24"/>
        </w:rPr>
      </w:pPr>
    </w:p>
    <w:p w:rsidR="00F85FA5" w:rsidRPr="00FA42C9" w:rsidRDefault="00F85FA5">
      <w:pPr>
        <w:rPr>
          <w:sz w:val="24"/>
          <w:szCs w:val="24"/>
        </w:rPr>
      </w:pPr>
    </w:p>
    <w:sectPr w:rsidR="00F85FA5" w:rsidRPr="00FA42C9" w:rsidSect="008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9C" w:rsidRDefault="00DA209C" w:rsidP="00DA209C">
      <w:pPr>
        <w:spacing w:after="0" w:line="240" w:lineRule="auto"/>
      </w:pPr>
      <w:r>
        <w:separator/>
      </w:r>
    </w:p>
  </w:endnote>
  <w:endnote w:type="continuationSeparator" w:id="0">
    <w:p w:rsidR="00DA209C" w:rsidRDefault="00DA209C" w:rsidP="00DA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9C" w:rsidRDefault="00DA209C" w:rsidP="00DA209C">
      <w:pPr>
        <w:spacing w:after="0" w:line="240" w:lineRule="auto"/>
      </w:pPr>
      <w:r>
        <w:separator/>
      </w:r>
    </w:p>
  </w:footnote>
  <w:footnote w:type="continuationSeparator" w:id="0">
    <w:p w:rsidR="00DA209C" w:rsidRDefault="00DA209C" w:rsidP="00DA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00FD"/>
    <w:multiLevelType w:val="multilevel"/>
    <w:tmpl w:val="24A6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64AA"/>
    <w:multiLevelType w:val="multilevel"/>
    <w:tmpl w:val="232C9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2"/>
    <w:rsid w:val="001304FD"/>
    <w:rsid w:val="00181B0F"/>
    <w:rsid w:val="00182003"/>
    <w:rsid w:val="001D0394"/>
    <w:rsid w:val="003B1F53"/>
    <w:rsid w:val="00443E02"/>
    <w:rsid w:val="00450567"/>
    <w:rsid w:val="00456A82"/>
    <w:rsid w:val="004A20B6"/>
    <w:rsid w:val="004E6CCE"/>
    <w:rsid w:val="005F1821"/>
    <w:rsid w:val="00811ADC"/>
    <w:rsid w:val="009217A8"/>
    <w:rsid w:val="00BA14AE"/>
    <w:rsid w:val="00CA0CDC"/>
    <w:rsid w:val="00DA209C"/>
    <w:rsid w:val="00DA6DAA"/>
    <w:rsid w:val="00F85FA5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DF3B3-03B8-4206-87F4-9C4AB88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09C"/>
  </w:style>
  <w:style w:type="paragraph" w:styleId="a6">
    <w:name w:val="footer"/>
    <w:basedOn w:val="a"/>
    <w:link w:val="a7"/>
    <w:uiPriority w:val="99"/>
    <w:unhideWhenUsed/>
    <w:rsid w:val="00D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09C"/>
  </w:style>
  <w:style w:type="paragraph" w:styleId="a8">
    <w:name w:val="Balloon Text"/>
    <w:basedOn w:val="a"/>
    <w:link w:val="a9"/>
    <w:uiPriority w:val="99"/>
    <w:semiHidden/>
    <w:unhideWhenUsed/>
    <w:rsid w:val="00D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User</cp:lastModifiedBy>
  <cp:revision>3</cp:revision>
  <cp:lastPrinted>2016-08-23T07:03:00Z</cp:lastPrinted>
  <dcterms:created xsi:type="dcterms:W3CDTF">2016-08-23T06:58:00Z</dcterms:created>
  <dcterms:modified xsi:type="dcterms:W3CDTF">2016-08-23T07:03:00Z</dcterms:modified>
</cp:coreProperties>
</file>