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D4" w:rsidRDefault="00ED5FD4" w:rsidP="00ED5FD4">
      <w:r>
        <w:rPr>
          <w:noProof/>
        </w:rPr>
        <w:drawing>
          <wp:anchor distT="0" distB="0" distL="114300" distR="114300" simplePos="0" relativeHeight="251659264" behindDoc="0" locked="0" layoutInCell="1" allowOverlap="1" wp14:anchorId="0E6B007D" wp14:editId="39FE7B4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698400" cy="795600"/>
            <wp:effectExtent l="0" t="0" r="6985" b="5080"/>
            <wp:wrapTight wrapText="bothSides">
              <wp:wrapPolygon edited="0">
                <wp:start x="8844" y="0"/>
                <wp:lineTo x="5896" y="1035"/>
                <wp:lineTo x="1179" y="6728"/>
                <wp:lineTo x="0" y="16562"/>
                <wp:lineTo x="0" y="20185"/>
                <wp:lineTo x="1179" y="21220"/>
                <wp:lineTo x="19458" y="21220"/>
                <wp:lineTo x="21227" y="21220"/>
                <wp:lineTo x="21227" y="16562"/>
                <wp:lineTo x="20637" y="6728"/>
                <wp:lineTo x="15330" y="1035"/>
                <wp:lineTo x="12382" y="0"/>
                <wp:lineTo x="884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FD4" w:rsidRDefault="00ED5FD4" w:rsidP="00ED5FD4"/>
    <w:p w:rsidR="00ED5FD4" w:rsidRDefault="00ED5FD4" w:rsidP="00ED5FD4"/>
    <w:p w:rsidR="00ED5FD4" w:rsidRDefault="00ED5FD4" w:rsidP="00ED5FD4">
      <w:pPr>
        <w:pStyle w:val="1"/>
      </w:pPr>
    </w:p>
    <w:p w:rsidR="00ED5FD4" w:rsidRPr="00197959" w:rsidRDefault="00474266" w:rsidP="00ED5FD4">
      <w:pPr>
        <w:pStyle w:val="af4"/>
        <w:ind w:firstLine="0"/>
        <w:jc w:val="center"/>
        <w:rPr>
          <w:b/>
        </w:rPr>
      </w:pPr>
      <w:r>
        <w:rPr>
          <w:b/>
        </w:rPr>
        <w:t xml:space="preserve">                                   </w:t>
      </w:r>
      <w:bookmarkStart w:id="0" w:name="_GoBack"/>
      <w:bookmarkEnd w:id="0"/>
      <w:r w:rsidR="00ED5FD4" w:rsidRPr="00197959">
        <w:rPr>
          <w:b/>
        </w:rPr>
        <w:t>АДМИНИСТРАЦИЯ</w:t>
      </w:r>
    </w:p>
    <w:p w:rsidR="00ED5FD4" w:rsidRPr="00197959" w:rsidRDefault="0008756E" w:rsidP="00ED5FD4">
      <w:pPr>
        <w:pStyle w:val="af4"/>
        <w:ind w:firstLine="0"/>
        <w:jc w:val="center"/>
        <w:rPr>
          <w:b/>
        </w:rPr>
      </w:pPr>
      <w:r>
        <w:rPr>
          <w:b/>
        </w:rPr>
        <w:t>ЛЕНИНСКОГО</w:t>
      </w:r>
      <w:r w:rsidR="00ED5FD4" w:rsidRPr="00197959">
        <w:rPr>
          <w:b/>
        </w:rPr>
        <w:t xml:space="preserve"> СЕЛЬСКОГО ПОСЕЛЕНИЯ</w:t>
      </w:r>
    </w:p>
    <w:p w:rsidR="00ED5FD4" w:rsidRPr="00197959" w:rsidRDefault="00ED5FD4" w:rsidP="00ED5FD4">
      <w:pPr>
        <w:pStyle w:val="af4"/>
        <w:ind w:firstLine="0"/>
        <w:jc w:val="center"/>
        <w:rPr>
          <w:b/>
        </w:rPr>
      </w:pPr>
      <w:r w:rsidRPr="00197959">
        <w:rPr>
          <w:b/>
        </w:rPr>
        <w:t>ПОЧИНКОВСКОГО  РАЙОНА СМОЛЕНСКОЙ ОБЛАСТИ</w:t>
      </w:r>
    </w:p>
    <w:p w:rsidR="00ED5FD4" w:rsidRDefault="00ED5FD4" w:rsidP="00ED5FD4">
      <w:pPr>
        <w:rPr>
          <w:rFonts w:ascii="Calibri" w:hAnsi="Calibri"/>
          <w:b/>
        </w:rPr>
      </w:pPr>
    </w:p>
    <w:p w:rsidR="00ED5FD4" w:rsidRPr="001723D9" w:rsidRDefault="00ED5FD4" w:rsidP="00ED5FD4">
      <w:pPr>
        <w:pStyle w:val="2"/>
        <w:rPr>
          <w:b/>
          <w:sz w:val="28"/>
          <w:szCs w:val="28"/>
        </w:rPr>
      </w:pPr>
      <w:r w:rsidRPr="001723D9">
        <w:rPr>
          <w:b/>
          <w:sz w:val="28"/>
          <w:szCs w:val="28"/>
        </w:rPr>
        <w:t>ПОСТАНОВЛЕНИЕ</w:t>
      </w:r>
    </w:p>
    <w:p w:rsidR="00ED5FD4" w:rsidRDefault="00ED5FD4" w:rsidP="00ED5FD4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</w:tblGrid>
      <w:tr w:rsidR="00ED5FD4" w:rsidRPr="004B1C1C" w:rsidTr="00ED5FD4">
        <w:tc>
          <w:tcPr>
            <w:tcW w:w="534" w:type="dxa"/>
          </w:tcPr>
          <w:p w:rsidR="00ED5FD4" w:rsidRPr="004B1C1C" w:rsidRDefault="00ED5FD4" w:rsidP="00ED5FD4">
            <w:pPr>
              <w:rPr>
                <w:sz w:val="24"/>
                <w:szCs w:val="28"/>
              </w:rPr>
            </w:pPr>
            <w:r w:rsidRPr="004B1C1C">
              <w:rPr>
                <w:sz w:val="24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5FD4" w:rsidRPr="004B1C1C" w:rsidRDefault="00100451" w:rsidP="00ED5F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06.09.2018г.</w:t>
            </w:r>
          </w:p>
        </w:tc>
        <w:tc>
          <w:tcPr>
            <w:tcW w:w="567" w:type="dxa"/>
          </w:tcPr>
          <w:p w:rsidR="00ED5FD4" w:rsidRPr="004B1C1C" w:rsidRDefault="00ED5FD4" w:rsidP="00ED5FD4">
            <w:pPr>
              <w:rPr>
                <w:sz w:val="24"/>
                <w:szCs w:val="28"/>
              </w:rPr>
            </w:pPr>
            <w:r w:rsidRPr="004B1C1C">
              <w:rPr>
                <w:sz w:val="24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FD4" w:rsidRPr="004B1C1C" w:rsidRDefault="00100451" w:rsidP="00ED5F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</w:tr>
    </w:tbl>
    <w:p w:rsidR="00ED5FD4" w:rsidRDefault="00ED5FD4" w:rsidP="00ED5FD4">
      <w:pPr>
        <w:rPr>
          <w:sz w:val="28"/>
          <w:szCs w:val="28"/>
        </w:rPr>
      </w:pPr>
    </w:p>
    <w:p w:rsidR="00ED5FD4" w:rsidRPr="00ED5FD4" w:rsidRDefault="00ED5FD4" w:rsidP="00ED5FD4">
      <w:pPr>
        <w:widowControl w:val="0"/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4B1C1C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</w:t>
      </w:r>
      <w:r w:rsidR="000875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Pr="00485C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 района </w:t>
      </w:r>
      <w:r w:rsidR="0008756E">
        <w:rPr>
          <w:sz w:val="28"/>
          <w:szCs w:val="28"/>
        </w:rPr>
        <w:t>Смоленской области от 18.10.2016 № 53</w:t>
      </w:r>
    </w:p>
    <w:p w:rsidR="00ED5FD4" w:rsidRDefault="00ED5FD4" w:rsidP="00ED5FD4">
      <w:pPr>
        <w:jc w:val="both"/>
        <w:rPr>
          <w:sz w:val="28"/>
          <w:szCs w:val="24"/>
        </w:rPr>
      </w:pPr>
    </w:p>
    <w:p w:rsidR="004B1C1C" w:rsidRPr="00485C8E" w:rsidRDefault="004B1C1C" w:rsidP="00ED5FD4">
      <w:pPr>
        <w:jc w:val="both"/>
        <w:rPr>
          <w:sz w:val="28"/>
          <w:szCs w:val="24"/>
        </w:rPr>
      </w:pPr>
    </w:p>
    <w:p w:rsidR="004B1C1C" w:rsidRDefault="00ED5FD4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8"/>
          <w:szCs w:val="28"/>
        </w:rPr>
        <w:t xml:space="preserve">», </w:t>
      </w:r>
      <w:r w:rsidR="004B1C1C">
        <w:rPr>
          <w:sz w:val="28"/>
          <w:szCs w:val="28"/>
        </w:rPr>
        <w:t>п</w:t>
      </w:r>
      <w:r w:rsidR="004B1C1C" w:rsidRPr="004B1C1C">
        <w:rPr>
          <w:sz w:val="28"/>
          <w:szCs w:val="28"/>
        </w:rPr>
        <w:t>риказ</w:t>
      </w:r>
      <w:r w:rsidR="004B1C1C">
        <w:rPr>
          <w:sz w:val="28"/>
          <w:szCs w:val="28"/>
        </w:rPr>
        <w:t>ом</w:t>
      </w:r>
      <w:r w:rsidR="004B1C1C" w:rsidRPr="004B1C1C">
        <w:rPr>
          <w:sz w:val="28"/>
          <w:szCs w:val="28"/>
        </w:rPr>
        <w:t xml:space="preserve"> Департамента Смоленской области по социальному развитию от 30.12.2016 </w:t>
      </w:r>
      <w:r w:rsidR="004B1C1C">
        <w:rPr>
          <w:sz w:val="28"/>
          <w:szCs w:val="28"/>
        </w:rPr>
        <w:t>№</w:t>
      </w:r>
      <w:r w:rsidR="004B1C1C" w:rsidRPr="004B1C1C">
        <w:rPr>
          <w:sz w:val="28"/>
          <w:szCs w:val="28"/>
        </w:rPr>
        <w:t xml:space="preserve"> 1299 </w:t>
      </w:r>
      <w:r w:rsidR="004B1C1C">
        <w:rPr>
          <w:sz w:val="28"/>
          <w:szCs w:val="28"/>
        </w:rPr>
        <w:t>«</w:t>
      </w:r>
      <w:r w:rsidR="004B1C1C" w:rsidRPr="004B1C1C">
        <w:rPr>
          <w:sz w:val="28"/>
          <w:szCs w:val="28"/>
        </w:rPr>
        <w:t>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4B1C1C">
        <w:rPr>
          <w:sz w:val="28"/>
          <w:szCs w:val="28"/>
        </w:rPr>
        <w:t xml:space="preserve">» </w:t>
      </w:r>
    </w:p>
    <w:p w:rsidR="00ED5FD4" w:rsidRDefault="00ED5FD4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485C8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</w:t>
      </w:r>
      <w:r w:rsidR="0008756E"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</w:t>
      </w:r>
      <w:r w:rsidRPr="00485C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B1C1C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ED5FD4" w:rsidRPr="00485C8E" w:rsidRDefault="00ED5FD4" w:rsidP="00ED5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5FD4" w:rsidRPr="004B1C1C" w:rsidRDefault="004B1C1C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изменение в постановление Администрации </w:t>
      </w:r>
      <w:r w:rsidR="000875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Pr="00485C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</w:t>
      </w:r>
      <w:r w:rsidR="0008756E">
        <w:rPr>
          <w:sz w:val="28"/>
          <w:szCs w:val="28"/>
        </w:rPr>
        <w:t xml:space="preserve"> района Смоленской области от 18</w:t>
      </w:r>
      <w:r>
        <w:rPr>
          <w:sz w:val="28"/>
          <w:szCs w:val="28"/>
        </w:rPr>
        <w:t>.10.2016</w:t>
      </w:r>
      <w:r w:rsidR="0008756E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«</w:t>
      </w:r>
      <w:r w:rsidRPr="00485C8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485C8E">
        <w:rPr>
          <w:sz w:val="28"/>
          <w:szCs w:val="28"/>
        </w:rPr>
        <w:t>порядка создания и работы</w:t>
      </w:r>
      <w:r>
        <w:rPr>
          <w:sz w:val="28"/>
          <w:szCs w:val="28"/>
        </w:rPr>
        <w:t xml:space="preserve"> </w:t>
      </w:r>
      <w:r w:rsidRPr="00485C8E">
        <w:rPr>
          <w:sz w:val="28"/>
          <w:szCs w:val="28"/>
        </w:rPr>
        <w:t xml:space="preserve">комиссии </w:t>
      </w:r>
      <w:r w:rsidRPr="00485C8E">
        <w:rPr>
          <w:rFonts w:eastAsia="Calibri"/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>
        <w:rPr>
          <w:rFonts w:eastAsia="Calibri"/>
          <w:sz w:val="28"/>
          <w:szCs w:val="28"/>
          <w:lang w:eastAsia="en-US"/>
        </w:rPr>
        <w:t xml:space="preserve">в целях их приспособления с </w:t>
      </w:r>
      <w:r w:rsidRPr="00485C8E">
        <w:rPr>
          <w:rFonts w:eastAsia="Calibri"/>
          <w:sz w:val="28"/>
          <w:szCs w:val="28"/>
          <w:lang w:eastAsia="en-US"/>
        </w:rPr>
        <w:t>учетом потребностей инвалидов и обеспечения условий их доступности для инвалидов</w:t>
      </w:r>
      <w:r>
        <w:rPr>
          <w:rFonts w:eastAsia="Calibri"/>
          <w:sz w:val="28"/>
          <w:szCs w:val="28"/>
          <w:lang w:eastAsia="en-US"/>
        </w:rPr>
        <w:t xml:space="preserve">» изложив </w:t>
      </w:r>
      <w:r>
        <w:rPr>
          <w:sz w:val="28"/>
          <w:szCs w:val="28"/>
        </w:rPr>
        <w:t>П</w:t>
      </w:r>
      <w:r w:rsidRPr="00485C8E">
        <w:rPr>
          <w:sz w:val="28"/>
          <w:szCs w:val="28"/>
        </w:rPr>
        <w:t xml:space="preserve">орядок создания и работы комиссии </w:t>
      </w:r>
      <w:r w:rsidRPr="00485C8E">
        <w:rPr>
          <w:rFonts w:eastAsia="Calibri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eastAsia="Calibri"/>
          <w:sz w:val="28"/>
          <w:szCs w:val="28"/>
          <w:lang w:eastAsia="en-US"/>
        </w:rPr>
        <w:t xml:space="preserve"> (Приложение № 1) в новой редакции (прилагается).</w:t>
      </w:r>
    </w:p>
    <w:p w:rsidR="00ED5FD4" w:rsidRDefault="004B1C1C" w:rsidP="00ED5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D5FD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D5FD4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="00ED5FD4">
        <w:rPr>
          <w:sz w:val="28"/>
          <w:szCs w:val="28"/>
        </w:rPr>
        <w:t xml:space="preserve">Администрации  </w:t>
      </w:r>
      <w:r w:rsidR="0008756E">
        <w:rPr>
          <w:sz w:val="28"/>
          <w:szCs w:val="28"/>
        </w:rPr>
        <w:t>Ленинского</w:t>
      </w:r>
      <w:proofErr w:type="gramEnd"/>
      <w:r w:rsidR="00ED5FD4">
        <w:rPr>
          <w:sz w:val="28"/>
          <w:szCs w:val="28"/>
        </w:rPr>
        <w:t xml:space="preserve"> сельского поселения </w:t>
      </w:r>
      <w:proofErr w:type="spellStart"/>
      <w:r w:rsidR="00ED5FD4">
        <w:rPr>
          <w:sz w:val="28"/>
          <w:szCs w:val="28"/>
        </w:rPr>
        <w:t>Починковского</w:t>
      </w:r>
      <w:proofErr w:type="spellEnd"/>
      <w:r w:rsidR="00ED5FD4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D5FD4" w:rsidRDefault="00ED5FD4" w:rsidP="004B1C1C">
      <w:pPr>
        <w:autoSpaceDE w:val="0"/>
        <w:autoSpaceDN w:val="0"/>
        <w:adjustRightInd w:val="0"/>
        <w:jc w:val="both"/>
        <w:rPr>
          <w:sz w:val="28"/>
        </w:rPr>
      </w:pPr>
    </w:p>
    <w:p w:rsidR="004B1C1C" w:rsidRDefault="004B1C1C" w:rsidP="004B1C1C">
      <w:pPr>
        <w:autoSpaceDE w:val="0"/>
        <w:autoSpaceDN w:val="0"/>
        <w:adjustRightInd w:val="0"/>
        <w:jc w:val="both"/>
        <w:rPr>
          <w:sz w:val="28"/>
        </w:rPr>
      </w:pPr>
    </w:p>
    <w:p w:rsidR="004B1C1C" w:rsidRPr="00485C8E" w:rsidRDefault="004B1C1C" w:rsidP="004B1C1C">
      <w:pPr>
        <w:autoSpaceDE w:val="0"/>
        <w:autoSpaceDN w:val="0"/>
        <w:adjustRightInd w:val="0"/>
        <w:jc w:val="both"/>
        <w:rPr>
          <w:sz w:val="28"/>
        </w:rPr>
      </w:pPr>
    </w:p>
    <w:p w:rsidR="00ED5FD4" w:rsidRDefault="00ED5FD4" w:rsidP="00ED5FD4">
      <w:pPr>
        <w:jc w:val="both"/>
        <w:rPr>
          <w:sz w:val="28"/>
          <w:szCs w:val="24"/>
        </w:rPr>
      </w:pPr>
      <w:r>
        <w:rPr>
          <w:sz w:val="28"/>
          <w:szCs w:val="24"/>
        </w:rPr>
        <w:t>Глава муниципального образования</w:t>
      </w:r>
    </w:p>
    <w:p w:rsidR="00ED5FD4" w:rsidRDefault="0008756E" w:rsidP="00ED5FD4">
      <w:pPr>
        <w:jc w:val="both"/>
        <w:rPr>
          <w:sz w:val="28"/>
          <w:szCs w:val="24"/>
        </w:rPr>
      </w:pPr>
      <w:r>
        <w:rPr>
          <w:sz w:val="28"/>
          <w:szCs w:val="24"/>
        </w:rPr>
        <w:t>Ленинского</w:t>
      </w:r>
      <w:r w:rsidR="00ED5FD4">
        <w:rPr>
          <w:sz w:val="28"/>
          <w:szCs w:val="24"/>
        </w:rPr>
        <w:t xml:space="preserve"> сельского поселения</w:t>
      </w:r>
    </w:p>
    <w:p w:rsidR="00ED5FD4" w:rsidRDefault="00ED5FD4" w:rsidP="00ED5FD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Починковского района Смоленской области                           </w:t>
      </w:r>
      <w:r w:rsidR="004B1C1C">
        <w:rPr>
          <w:sz w:val="28"/>
          <w:szCs w:val="24"/>
        </w:rPr>
        <w:t xml:space="preserve">          </w:t>
      </w:r>
      <w:r w:rsidR="0008756E">
        <w:rPr>
          <w:sz w:val="28"/>
          <w:szCs w:val="24"/>
        </w:rPr>
        <w:t xml:space="preserve">    </w:t>
      </w:r>
      <w:proofErr w:type="spellStart"/>
      <w:r w:rsidR="0008756E">
        <w:rPr>
          <w:sz w:val="28"/>
          <w:szCs w:val="24"/>
        </w:rPr>
        <w:t>А.И.Изаков</w:t>
      </w:r>
      <w:proofErr w:type="spellEnd"/>
      <w:r>
        <w:rPr>
          <w:sz w:val="28"/>
          <w:szCs w:val="24"/>
        </w:rPr>
        <w:t xml:space="preserve"> </w:t>
      </w:r>
      <w:r w:rsidR="004B1C1C">
        <w:rPr>
          <w:sz w:val="28"/>
          <w:szCs w:val="24"/>
        </w:rPr>
        <w:tab/>
      </w:r>
    </w:p>
    <w:p w:rsidR="004B1C1C" w:rsidRPr="00485C8E" w:rsidRDefault="004B1C1C" w:rsidP="00ED5FD4">
      <w:pPr>
        <w:jc w:val="both"/>
        <w:rPr>
          <w:sz w:val="28"/>
          <w:szCs w:val="24"/>
        </w:rPr>
      </w:pPr>
    </w:p>
    <w:p w:rsidR="00ED5FD4" w:rsidRDefault="00ED5FD4" w:rsidP="00ED5FD4">
      <w:pPr>
        <w:jc w:val="both"/>
        <w:rPr>
          <w:sz w:val="28"/>
          <w:szCs w:val="24"/>
        </w:rPr>
      </w:pPr>
    </w:p>
    <w:p w:rsidR="00ED5FD4" w:rsidRPr="00485C8E" w:rsidRDefault="00ED5FD4" w:rsidP="00ED5FD4">
      <w:pPr>
        <w:jc w:val="both"/>
        <w:rPr>
          <w:sz w:val="28"/>
          <w:szCs w:val="24"/>
        </w:rPr>
        <w:sectPr w:rsidR="00ED5FD4" w:rsidRPr="00485C8E" w:rsidSect="00ED5FD4">
          <w:headerReference w:type="default" r:id="rId9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606487" w:rsidRDefault="00485C8E" w:rsidP="00A608BF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4E79FE">
        <w:rPr>
          <w:sz w:val="24"/>
          <w:szCs w:val="24"/>
        </w:rPr>
        <w:lastRenderedPageBreak/>
        <w:t>Приложение</w:t>
      </w:r>
      <w:r w:rsidR="00606487">
        <w:rPr>
          <w:sz w:val="24"/>
          <w:szCs w:val="24"/>
        </w:rPr>
        <w:t xml:space="preserve"> №1</w:t>
      </w:r>
    </w:p>
    <w:p w:rsidR="00A608BF" w:rsidRDefault="00485C8E" w:rsidP="00A608BF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proofErr w:type="gramStart"/>
      <w:r w:rsidRPr="004E79FE">
        <w:rPr>
          <w:sz w:val="24"/>
          <w:szCs w:val="24"/>
        </w:rPr>
        <w:t>к</w:t>
      </w:r>
      <w:proofErr w:type="gramEnd"/>
      <w:r w:rsidRPr="004E79FE">
        <w:rPr>
          <w:sz w:val="24"/>
          <w:szCs w:val="24"/>
        </w:rPr>
        <w:t xml:space="preserve"> постановлению  </w:t>
      </w:r>
      <w:r w:rsidR="00A608BF">
        <w:rPr>
          <w:sz w:val="24"/>
          <w:szCs w:val="24"/>
        </w:rPr>
        <w:t>А</w:t>
      </w:r>
      <w:r w:rsidRPr="004E79FE">
        <w:rPr>
          <w:sz w:val="24"/>
          <w:szCs w:val="24"/>
        </w:rPr>
        <w:t>дминистрации</w:t>
      </w:r>
      <w:r w:rsidR="005229B1" w:rsidRPr="004E79FE">
        <w:rPr>
          <w:sz w:val="24"/>
          <w:szCs w:val="24"/>
        </w:rPr>
        <w:t xml:space="preserve"> </w:t>
      </w:r>
      <w:r w:rsidR="00A608BF">
        <w:rPr>
          <w:sz w:val="24"/>
          <w:szCs w:val="24"/>
        </w:rPr>
        <w:t xml:space="preserve"> </w:t>
      </w:r>
      <w:r w:rsidR="0008756E">
        <w:rPr>
          <w:sz w:val="24"/>
          <w:szCs w:val="24"/>
        </w:rPr>
        <w:t>Ленинского</w:t>
      </w:r>
      <w:r w:rsidRPr="004E79FE">
        <w:rPr>
          <w:sz w:val="24"/>
          <w:szCs w:val="24"/>
        </w:rPr>
        <w:t xml:space="preserve"> </w:t>
      </w:r>
      <w:r w:rsidR="00606487" w:rsidRPr="004E79FE">
        <w:rPr>
          <w:sz w:val="24"/>
          <w:szCs w:val="24"/>
        </w:rPr>
        <w:t>сельского поселения</w:t>
      </w:r>
      <w:r w:rsidR="00A608BF">
        <w:rPr>
          <w:sz w:val="24"/>
          <w:szCs w:val="24"/>
        </w:rPr>
        <w:t xml:space="preserve"> </w:t>
      </w:r>
      <w:proofErr w:type="spellStart"/>
      <w:r w:rsidR="004E79FE" w:rsidRPr="004E79FE">
        <w:rPr>
          <w:sz w:val="24"/>
          <w:szCs w:val="24"/>
        </w:rPr>
        <w:t>Починковского</w:t>
      </w:r>
      <w:proofErr w:type="spellEnd"/>
      <w:r w:rsidR="00606487" w:rsidRPr="00606487">
        <w:rPr>
          <w:sz w:val="24"/>
          <w:szCs w:val="24"/>
        </w:rPr>
        <w:t xml:space="preserve"> </w:t>
      </w:r>
      <w:r w:rsidR="00606487" w:rsidRPr="004E79FE">
        <w:rPr>
          <w:sz w:val="24"/>
          <w:szCs w:val="24"/>
        </w:rPr>
        <w:t>района</w:t>
      </w:r>
      <w:r w:rsidR="00A608BF">
        <w:rPr>
          <w:sz w:val="24"/>
          <w:szCs w:val="24"/>
        </w:rPr>
        <w:t xml:space="preserve"> </w:t>
      </w:r>
    </w:p>
    <w:p w:rsidR="00A608BF" w:rsidRDefault="004E79FE" w:rsidP="00A608BF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4E79FE">
        <w:rPr>
          <w:sz w:val="24"/>
          <w:szCs w:val="24"/>
        </w:rPr>
        <w:t>Смоленской области</w:t>
      </w:r>
      <w:r w:rsidR="00A608BF">
        <w:rPr>
          <w:sz w:val="24"/>
          <w:szCs w:val="24"/>
        </w:rPr>
        <w:t xml:space="preserve"> </w:t>
      </w:r>
    </w:p>
    <w:p w:rsidR="004E79FE" w:rsidRDefault="0008756E" w:rsidP="00A608BF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18.10.2016 № 53</w:t>
      </w:r>
    </w:p>
    <w:p w:rsidR="00A608BF" w:rsidRDefault="00A608BF" w:rsidP="00A608BF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A608BF" w:rsidRDefault="00A608BF" w:rsidP="00A608BF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редакции постановлений Администрации </w:t>
      </w:r>
      <w:r w:rsidR="0008756E">
        <w:rPr>
          <w:sz w:val="24"/>
          <w:szCs w:val="24"/>
        </w:rPr>
        <w:t>Ленинского</w:t>
      </w:r>
      <w:r w:rsidRPr="004E79F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4E79FE">
        <w:rPr>
          <w:sz w:val="24"/>
          <w:szCs w:val="24"/>
        </w:rPr>
        <w:t>Починковского</w:t>
      </w:r>
      <w:proofErr w:type="spellEnd"/>
      <w:r w:rsidRPr="00606487">
        <w:rPr>
          <w:sz w:val="24"/>
          <w:szCs w:val="24"/>
        </w:rPr>
        <w:t xml:space="preserve"> </w:t>
      </w:r>
      <w:r w:rsidRPr="004E79FE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4E79FE"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 xml:space="preserve"> </w:t>
      </w:r>
      <w:r w:rsidRPr="004E79FE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 № ____)</w:t>
      </w:r>
    </w:p>
    <w:p w:rsidR="00A608BF" w:rsidRDefault="00A608BF" w:rsidP="004E79FE">
      <w:pPr>
        <w:widowControl w:val="0"/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</w:p>
    <w:p w:rsidR="00A608BF" w:rsidRPr="004E79FE" w:rsidRDefault="00A608BF" w:rsidP="004E79FE">
      <w:pPr>
        <w:widowControl w:val="0"/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</w:p>
    <w:p w:rsidR="006D74B8" w:rsidRPr="004E79FE" w:rsidRDefault="006D74B8" w:rsidP="004E79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5C8E" w:rsidRPr="004E79FE" w:rsidRDefault="00485C8E" w:rsidP="00485C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9FE">
        <w:rPr>
          <w:b/>
          <w:sz w:val="28"/>
          <w:szCs w:val="28"/>
        </w:rPr>
        <w:t xml:space="preserve">Порядок </w:t>
      </w:r>
    </w:p>
    <w:p w:rsidR="00485C8E" w:rsidRPr="004E79FE" w:rsidRDefault="00485C8E" w:rsidP="00485C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9FE">
        <w:rPr>
          <w:b/>
          <w:sz w:val="28"/>
          <w:szCs w:val="28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485C8E" w:rsidRPr="004E79FE" w:rsidRDefault="00485C8E" w:rsidP="00485C8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5C8E" w:rsidRPr="001F0660" w:rsidRDefault="00485C8E" w:rsidP="00485C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0660">
        <w:rPr>
          <w:b/>
          <w:sz w:val="28"/>
          <w:szCs w:val="28"/>
        </w:rPr>
        <w:t>1.Общие положения:</w:t>
      </w:r>
    </w:p>
    <w:p w:rsidR="001F411E" w:rsidRDefault="001F411E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11E" w:rsidRPr="001F411E" w:rsidRDefault="001F411E" w:rsidP="001F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1E">
        <w:rPr>
          <w:sz w:val="28"/>
          <w:szCs w:val="28"/>
        </w:rPr>
        <w:t xml:space="preserve">1.1. </w:t>
      </w:r>
      <w:r>
        <w:rPr>
          <w:sz w:val="28"/>
          <w:szCs w:val="28"/>
        </w:rPr>
        <w:t>К</w:t>
      </w:r>
      <w:r w:rsidRPr="001F411E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1F411E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 (далее - муниципальн</w:t>
      </w:r>
      <w:r>
        <w:rPr>
          <w:sz w:val="28"/>
          <w:szCs w:val="28"/>
        </w:rPr>
        <w:t>ая</w:t>
      </w:r>
      <w:r w:rsidRPr="001F41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1F411E">
        <w:rPr>
          <w:sz w:val="28"/>
          <w:szCs w:val="28"/>
        </w:rPr>
        <w:t>) созда</w:t>
      </w:r>
      <w:r>
        <w:rPr>
          <w:sz w:val="28"/>
          <w:szCs w:val="28"/>
        </w:rPr>
        <w:t>ется</w:t>
      </w:r>
      <w:r w:rsidRPr="001F411E">
        <w:rPr>
          <w:sz w:val="28"/>
          <w:szCs w:val="28"/>
        </w:rPr>
        <w:t xml:space="preserve"> для организации работы по проведению обследования жилых помещений инвалидов, входящих в состав муниципального жилищного фонда и частного жилищного фонда (далее также - жилые помещения инвалидов), а также общего имущества в многоквартирном доме, в котором расположены указанные жилые помещения (далее также -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</w:p>
    <w:p w:rsidR="001F411E" w:rsidRPr="001F411E" w:rsidRDefault="001F411E" w:rsidP="001F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1E">
        <w:rPr>
          <w:sz w:val="28"/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 для обеспечения беспрепятственного доступа инвалида к жилому помещению.</w:t>
      </w:r>
    </w:p>
    <w:p w:rsidR="001F411E" w:rsidRPr="001F411E" w:rsidRDefault="001F411E" w:rsidP="001F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1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1F41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1F411E">
        <w:rPr>
          <w:sz w:val="28"/>
          <w:szCs w:val="28"/>
        </w:rPr>
        <w:t xml:space="preserve"> являются органом, координирующим взаимодействие органов местного самоуправления и организаций в целях реализации положений Постановления Правительства Российской Федерации от 09.07.2016 </w:t>
      </w:r>
      <w:r>
        <w:rPr>
          <w:sz w:val="28"/>
          <w:szCs w:val="28"/>
        </w:rPr>
        <w:t>№</w:t>
      </w:r>
      <w:r w:rsidRPr="001F411E">
        <w:rPr>
          <w:sz w:val="28"/>
          <w:szCs w:val="28"/>
        </w:rPr>
        <w:t xml:space="preserve"> 649 </w:t>
      </w:r>
      <w:r>
        <w:rPr>
          <w:sz w:val="28"/>
          <w:szCs w:val="28"/>
        </w:rPr>
        <w:t>«</w:t>
      </w:r>
      <w:r w:rsidRPr="001F411E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8"/>
          <w:szCs w:val="28"/>
        </w:rPr>
        <w:t>»</w:t>
      </w:r>
      <w:r w:rsidRPr="001F411E">
        <w:rPr>
          <w:sz w:val="28"/>
          <w:szCs w:val="28"/>
        </w:rPr>
        <w:t xml:space="preserve"> (далее - постановление Правительства РФ </w:t>
      </w:r>
      <w:r w:rsidR="00ED5FD4">
        <w:rPr>
          <w:sz w:val="28"/>
          <w:szCs w:val="28"/>
        </w:rPr>
        <w:t>№</w:t>
      </w:r>
      <w:r w:rsidRPr="001F411E">
        <w:rPr>
          <w:sz w:val="28"/>
          <w:szCs w:val="28"/>
        </w:rPr>
        <w:t xml:space="preserve"> 649).</w:t>
      </w:r>
    </w:p>
    <w:p w:rsidR="001F411E" w:rsidRPr="001F411E" w:rsidRDefault="001F411E" w:rsidP="001F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1E">
        <w:rPr>
          <w:sz w:val="28"/>
          <w:szCs w:val="28"/>
        </w:rPr>
        <w:t>1.2. Муниципальн</w:t>
      </w:r>
      <w:r>
        <w:rPr>
          <w:sz w:val="28"/>
          <w:szCs w:val="28"/>
        </w:rPr>
        <w:t>ая</w:t>
      </w:r>
      <w:r w:rsidRPr="001F41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1F411E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1F411E">
        <w:rPr>
          <w:sz w:val="28"/>
          <w:szCs w:val="28"/>
        </w:rPr>
        <w:t>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</w:t>
      </w:r>
      <w:r w:rsidR="000875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F411E">
        <w:rPr>
          <w:sz w:val="28"/>
          <w:szCs w:val="28"/>
        </w:rPr>
        <w:t xml:space="preserve"> Смоленской области, с целью выработки предложений по порядку обеспечения условий доступности для инвалидов жилых </w:t>
      </w:r>
      <w:r w:rsidRPr="001F411E">
        <w:rPr>
          <w:sz w:val="28"/>
          <w:szCs w:val="28"/>
        </w:rPr>
        <w:lastRenderedPageBreak/>
        <w:t>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инвалидов.</w:t>
      </w:r>
    </w:p>
    <w:p w:rsidR="001F411E" w:rsidRPr="001F411E" w:rsidRDefault="001F411E" w:rsidP="001F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1E">
        <w:rPr>
          <w:sz w:val="28"/>
          <w:szCs w:val="28"/>
        </w:rPr>
        <w:t>1.3. Муниципальн</w:t>
      </w:r>
      <w:r>
        <w:rPr>
          <w:sz w:val="28"/>
          <w:szCs w:val="28"/>
        </w:rPr>
        <w:t>ая</w:t>
      </w:r>
      <w:r w:rsidRPr="001F41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1F411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1F411E">
        <w:rPr>
          <w:sz w:val="28"/>
          <w:szCs w:val="28"/>
        </w:rPr>
        <w:t xml:space="preserve">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согласно требованиям, утвержденным постановлением Правительства РФ от 09.07.2016 </w:t>
      </w:r>
      <w:r w:rsidR="00ED5FD4">
        <w:rPr>
          <w:sz w:val="28"/>
          <w:szCs w:val="28"/>
        </w:rPr>
        <w:t>№</w:t>
      </w:r>
      <w:r w:rsidRPr="001F411E">
        <w:rPr>
          <w:sz w:val="28"/>
          <w:szCs w:val="28"/>
        </w:rPr>
        <w:t xml:space="preserve"> 649, и подготавливает проекты решений и рекомендаций по их приспособлению с учетом потребностей инвалидов и обеспечения условий их доступности для инвалидов.</w:t>
      </w:r>
    </w:p>
    <w:p w:rsidR="001F411E" w:rsidRPr="001F411E" w:rsidRDefault="001F411E" w:rsidP="001F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1E">
        <w:rPr>
          <w:sz w:val="28"/>
          <w:szCs w:val="28"/>
        </w:rPr>
        <w:t>1.4. В своей деятельности муниципальн</w:t>
      </w:r>
      <w:r>
        <w:rPr>
          <w:sz w:val="28"/>
          <w:szCs w:val="28"/>
        </w:rPr>
        <w:t>ая</w:t>
      </w:r>
      <w:r w:rsidRPr="001F41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1F411E">
        <w:rPr>
          <w:sz w:val="28"/>
          <w:szCs w:val="28"/>
        </w:rPr>
        <w:t xml:space="preserve"> руководствуются Конституцией Российской Федерации, Гражданским кодексом Российской Федерации, Жилищным кодексом Российской Федерации и иными нормативными правовыми актами Российской Федерации, Смоленской области</w:t>
      </w:r>
      <w:r>
        <w:rPr>
          <w:sz w:val="28"/>
          <w:szCs w:val="28"/>
        </w:rPr>
        <w:t xml:space="preserve"> </w:t>
      </w:r>
      <w:r w:rsidRPr="001F411E">
        <w:rPr>
          <w:sz w:val="28"/>
          <w:szCs w:val="28"/>
        </w:rPr>
        <w:t xml:space="preserve">и </w:t>
      </w:r>
      <w:r w:rsidR="000875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F411E">
        <w:rPr>
          <w:sz w:val="28"/>
          <w:szCs w:val="28"/>
        </w:rPr>
        <w:t xml:space="preserve"> Смоленской области, а также настоящим Положением.</w:t>
      </w:r>
    </w:p>
    <w:p w:rsidR="001F411E" w:rsidRDefault="001F411E" w:rsidP="001F4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11E">
        <w:rPr>
          <w:sz w:val="28"/>
          <w:szCs w:val="28"/>
        </w:rPr>
        <w:t>1.5. Состав муниципальн</w:t>
      </w:r>
      <w:r>
        <w:rPr>
          <w:sz w:val="28"/>
          <w:szCs w:val="28"/>
        </w:rPr>
        <w:t>ой</w:t>
      </w:r>
      <w:r w:rsidRPr="001F41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F411E">
        <w:rPr>
          <w:sz w:val="28"/>
          <w:szCs w:val="28"/>
        </w:rPr>
        <w:t xml:space="preserve"> утверждается и изменяется нормативными правовыми актами </w:t>
      </w:r>
      <w:r>
        <w:rPr>
          <w:sz w:val="28"/>
          <w:szCs w:val="28"/>
        </w:rPr>
        <w:t>А</w:t>
      </w:r>
      <w:r w:rsidRPr="001F411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F411E">
        <w:rPr>
          <w:sz w:val="28"/>
          <w:szCs w:val="28"/>
        </w:rPr>
        <w:t xml:space="preserve"> </w:t>
      </w:r>
      <w:r w:rsidR="000875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F411E">
        <w:rPr>
          <w:sz w:val="28"/>
          <w:szCs w:val="28"/>
        </w:rPr>
        <w:t xml:space="preserve"> Смоленской области.</w:t>
      </w:r>
    </w:p>
    <w:p w:rsidR="001F411E" w:rsidRDefault="001F411E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E9A" w:rsidRDefault="00783E9A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E9A" w:rsidRPr="001F0660" w:rsidRDefault="00783E9A" w:rsidP="00783E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F0660">
        <w:rPr>
          <w:b/>
          <w:sz w:val="28"/>
          <w:szCs w:val="28"/>
        </w:rPr>
        <w:t>2. Задачи, функции и права муниципальной Комиссии</w:t>
      </w:r>
    </w:p>
    <w:p w:rsidR="00783E9A" w:rsidRDefault="00783E9A" w:rsidP="00783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муниципальной Комиссии являются: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Организация обследования жилых помещений инвалидов и общего имущества в многоквартирных домах.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2.1.2. Определение необходимости приспособления жилого помещения инвалида и общего имущества в многоквартирном доме.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 ограничений жизнедеятельности.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2.1.5. Обеспечение в пределах компетенции взаимодействия органов государственной власти Смоленской области, общественных объединений инвалидов, представители которых входят в состав муниципальной Комиссии, с территориальными органами федеральных органов исполнительной власти, исполнительными органами государственной власти Смоленской области и органами местного самоуправления, общественными объединениями и иными организациями.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Координация деятельности по обследованию жилых помещений инвалидов и общего имущества в многоквартирных домах в целях их </w:t>
      </w:r>
      <w:r>
        <w:rPr>
          <w:sz w:val="28"/>
          <w:szCs w:val="28"/>
        </w:rPr>
        <w:lastRenderedPageBreak/>
        <w:t>приспособления с учетом потребностей инвалидов и обеспечения условий их доступности для инвалидов.</w:t>
      </w:r>
    </w:p>
    <w:p w:rsidR="00783E9A" w:rsidRDefault="00783E9A" w:rsidP="00783E9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Комиссия осуществляет следующие функции: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Разработка регистра инвалидов с нарушением опорно-двигательного аппарата, проживающих на территории </w:t>
      </w:r>
      <w:r w:rsidR="000875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2.2.2. Разработка регистра инвалидов с нарушением органов слуха, проживающих на территории</w:t>
      </w:r>
      <w:r w:rsidRPr="00783E9A">
        <w:rPr>
          <w:sz w:val="28"/>
          <w:szCs w:val="28"/>
        </w:rPr>
        <w:t xml:space="preserve"> </w:t>
      </w:r>
      <w:r w:rsidR="000875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2.2.3. Разработка регистра инвалидов с нарушением органов зрения, проживающих на территории</w:t>
      </w:r>
      <w:r w:rsidRPr="00783E9A">
        <w:rPr>
          <w:sz w:val="28"/>
          <w:szCs w:val="28"/>
        </w:rPr>
        <w:t xml:space="preserve"> </w:t>
      </w:r>
      <w:r w:rsidR="000875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2.2.4. Разработка реестра организаций, осуществляющих деятельность по управлению многоквартирными домами, в которых располагаются жилые помещения инвалидов.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2.2.5. Разработка плана-графика обследования жилых помещений инвалидов и общего имущества в многоквартирном доме.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2.2.6. Организация проведения обследования.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2.2.7.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2.2.8.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2.2.10. Принятие решения о необходимости проверки экономической целесообразности выполнения перечня мероприятий по приспособлению жилых помещений инвалидов и общего имущества в многоквартирных домах.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2.2.11. Подготовка с учетом имеющихся материалов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2.2.12. Корректировка плана-графика по обследованию жилых помещений инвалидов и общего имущества в многоквартирных домах по выводам муниципальной Комиссии с мотивированным обоснованием.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 жилых помещений инвалидов и общего имущества в многоквартирном доме.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2.2.15. Сбор и обобщение данных о жилых помещениях инвалидов и общем имуществе в многоквартирном доме.</w:t>
      </w:r>
    </w:p>
    <w:p w:rsidR="00783E9A" w:rsidRDefault="00783E9A" w:rsidP="0078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инвалидов.</w:t>
      </w:r>
    </w:p>
    <w:p w:rsidR="00C445C5" w:rsidRDefault="00C445C5" w:rsidP="00C44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83E9A" w:rsidRDefault="00783E9A" w:rsidP="00C44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</w:t>
      </w:r>
      <w:r w:rsidR="00C445C5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C445C5">
        <w:rPr>
          <w:sz w:val="28"/>
          <w:szCs w:val="28"/>
        </w:rPr>
        <w:t>я</w:t>
      </w:r>
      <w:r>
        <w:rPr>
          <w:sz w:val="28"/>
          <w:szCs w:val="28"/>
        </w:rPr>
        <w:t xml:space="preserve"> име</w:t>
      </w:r>
      <w:r w:rsidR="00C445C5">
        <w:rPr>
          <w:sz w:val="28"/>
          <w:szCs w:val="28"/>
        </w:rPr>
        <w:t>е</w:t>
      </w:r>
      <w:r>
        <w:rPr>
          <w:sz w:val="28"/>
          <w:szCs w:val="28"/>
        </w:rPr>
        <w:t>т право:</w:t>
      </w:r>
    </w:p>
    <w:p w:rsidR="00783E9A" w:rsidRDefault="00783E9A" w:rsidP="00C44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2.3.1. Взаимодействовать по вопросам, входящим в компетенцию муниципальн</w:t>
      </w:r>
      <w:r w:rsidR="00C445C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C445C5">
        <w:rPr>
          <w:sz w:val="28"/>
          <w:szCs w:val="28"/>
        </w:rPr>
        <w:t>и</w:t>
      </w:r>
      <w:r>
        <w:rPr>
          <w:sz w:val="28"/>
          <w:szCs w:val="28"/>
        </w:rPr>
        <w:t>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документы, материалы и информацию.</w:t>
      </w:r>
    </w:p>
    <w:p w:rsidR="00783E9A" w:rsidRDefault="00783E9A" w:rsidP="00C44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2.3.2. Привлекать к участию в работе муниципальн</w:t>
      </w:r>
      <w:r w:rsidR="00C445C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C445C5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485C8E" w:rsidRPr="00485C8E" w:rsidRDefault="00485C8E" w:rsidP="00485C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5C8E" w:rsidRPr="001F0660" w:rsidRDefault="00C445C5" w:rsidP="00485C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0660">
        <w:rPr>
          <w:b/>
          <w:sz w:val="28"/>
          <w:szCs w:val="28"/>
        </w:rPr>
        <w:t>3</w:t>
      </w:r>
      <w:r w:rsidR="00485C8E" w:rsidRPr="001F0660">
        <w:rPr>
          <w:b/>
          <w:sz w:val="28"/>
          <w:szCs w:val="28"/>
        </w:rPr>
        <w:t>.Порядок создания</w:t>
      </w:r>
      <w:r w:rsidRPr="001F0660">
        <w:rPr>
          <w:b/>
          <w:sz w:val="28"/>
          <w:szCs w:val="28"/>
        </w:rPr>
        <w:t xml:space="preserve"> и работы муниципальной</w:t>
      </w:r>
      <w:r w:rsidR="00485C8E" w:rsidRPr="001F0660">
        <w:rPr>
          <w:b/>
          <w:sz w:val="28"/>
          <w:szCs w:val="28"/>
        </w:rPr>
        <w:t xml:space="preserve"> </w:t>
      </w:r>
      <w:r w:rsidRPr="001F0660">
        <w:rPr>
          <w:b/>
          <w:sz w:val="28"/>
          <w:szCs w:val="28"/>
        </w:rPr>
        <w:t>К</w:t>
      </w:r>
      <w:r w:rsidR="001F0660" w:rsidRPr="001F0660">
        <w:rPr>
          <w:b/>
          <w:sz w:val="28"/>
          <w:szCs w:val="28"/>
        </w:rPr>
        <w:t>омиссии</w:t>
      </w:r>
    </w:p>
    <w:p w:rsidR="001F0660" w:rsidRPr="00485C8E" w:rsidRDefault="001F0660" w:rsidP="00485C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5C8E" w:rsidRPr="00485C8E" w:rsidRDefault="0067181A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C8E" w:rsidRPr="00485C8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85C8E" w:rsidRPr="00485C8E">
        <w:rPr>
          <w:sz w:val="28"/>
          <w:szCs w:val="28"/>
        </w:rPr>
        <w:t>. Решение о создании</w:t>
      </w:r>
      <w:r>
        <w:rPr>
          <w:sz w:val="28"/>
          <w:szCs w:val="28"/>
        </w:rPr>
        <w:t xml:space="preserve"> муниципальной</w:t>
      </w:r>
      <w:r w:rsidR="00485C8E" w:rsidRPr="00485C8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85C8E" w:rsidRPr="00485C8E">
        <w:rPr>
          <w:sz w:val="28"/>
          <w:szCs w:val="28"/>
        </w:rPr>
        <w:t xml:space="preserve">омиссии принимается в форме распоряжения </w:t>
      </w:r>
      <w:proofErr w:type="gramStart"/>
      <w:r w:rsidR="00485C8E" w:rsidRPr="00485C8E">
        <w:rPr>
          <w:sz w:val="28"/>
          <w:szCs w:val="28"/>
        </w:rPr>
        <w:t>администрации</w:t>
      </w:r>
      <w:r w:rsidR="005229B1">
        <w:rPr>
          <w:sz w:val="28"/>
          <w:szCs w:val="28"/>
        </w:rPr>
        <w:t xml:space="preserve">  </w:t>
      </w:r>
      <w:r w:rsidR="0008756E">
        <w:rPr>
          <w:sz w:val="28"/>
          <w:szCs w:val="28"/>
        </w:rPr>
        <w:t>Ленинского</w:t>
      </w:r>
      <w:proofErr w:type="gramEnd"/>
      <w:r w:rsidR="00485C8E">
        <w:rPr>
          <w:sz w:val="28"/>
          <w:szCs w:val="28"/>
        </w:rPr>
        <w:t xml:space="preserve"> сельского поселения.</w:t>
      </w:r>
    </w:p>
    <w:p w:rsidR="00485C8E" w:rsidRPr="00485C8E" w:rsidRDefault="0067181A" w:rsidP="00485C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85C8E" w:rsidRPr="00485C8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85C8E" w:rsidRPr="00485C8E">
        <w:rPr>
          <w:sz w:val="28"/>
          <w:szCs w:val="28"/>
        </w:rPr>
        <w:t xml:space="preserve">. В состав  </w:t>
      </w:r>
      <w:r>
        <w:rPr>
          <w:sz w:val="28"/>
          <w:szCs w:val="28"/>
        </w:rPr>
        <w:t>муниципальной</w:t>
      </w:r>
      <w:r w:rsidR="00485C8E" w:rsidRPr="00485C8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85C8E" w:rsidRPr="00485C8E">
        <w:rPr>
          <w:sz w:val="28"/>
          <w:szCs w:val="28"/>
        </w:rPr>
        <w:t>омиссии включаются представители: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85C8E">
        <w:rPr>
          <w:sz w:val="28"/>
          <w:szCs w:val="28"/>
        </w:rPr>
        <w:t>а) органов муниципального жилищного контроля;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485C8E" w:rsidRDefault="00485C8E" w:rsidP="00485C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85C8E">
        <w:rPr>
          <w:sz w:val="28"/>
          <w:szCs w:val="28"/>
        </w:rPr>
        <w:t>в) общественных объединений инвалидов.</w:t>
      </w:r>
    </w:p>
    <w:p w:rsidR="00485C8E" w:rsidRPr="00485C8E" w:rsidRDefault="0067181A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C8E" w:rsidRPr="00485C8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85C8E" w:rsidRPr="00485C8E">
        <w:rPr>
          <w:sz w:val="28"/>
          <w:szCs w:val="28"/>
        </w:rPr>
        <w:t>. Состав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муниципальной </w:t>
      </w:r>
      <w:r w:rsidR="00485C8E" w:rsidRPr="00485C8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85C8E" w:rsidRPr="00485C8E">
        <w:rPr>
          <w:sz w:val="28"/>
          <w:szCs w:val="28"/>
        </w:rPr>
        <w:t>омиссии</w:t>
      </w:r>
      <w:proofErr w:type="gramEnd"/>
      <w:r w:rsidR="00485C8E" w:rsidRPr="00485C8E">
        <w:rPr>
          <w:sz w:val="28"/>
          <w:szCs w:val="28"/>
        </w:rPr>
        <w:t xml:space="preserve"> утверждается распоряжением администрации </w:t>
      </w:r>
      <w:r w:rsidR="005229B1">
        <w:rPr>
          <w:sz w:val="28"/>
          <w:szCs w:val="28"/>
        </w:rPr>
        <w:t xml:space="preserve"> </w:t>
      </w:r>
      <w:r w:rsidR="0008756E">
        <w:rPr>
          <w:sz w:val="28"/>
          <w:szCs w:val="28"/>
        </w:rPr>
        <w:t>Ленинского</w:t>
      </w:r>
      <w:r w:rsidR="00485C8E">
        <w:rPr>
          <w:sz w:val="28"/>
          <w:szCs w:val="28"/>
        </w:rPr>
        <w:t xml:space="preserve"> </w:t>
      </w:r>
      <w:r w:rsidR="00485C8E" w:rsidRPr="00485C8E">
        <w:rPr>
          <w:sz w:val="28"/>
          <w:szCs w:val="28"/>
        </w:rPr>
        <w:t>сельского</w:t>
      </w:r>
      <w:r w:rsidR="00485C8E">
        <w:rPr>
          <w:sz w:val="28"/>
          <w:szCs w:val="28"/>
        </w:rPr>
        <w:t xml:space="preserve"> поселения</w:t>
      </w:r>
      <w:r w:rsidR="00485C8E" w:rsidRPr="00485C8E">
        <w:rPr>
          <w:sz w:val="28"/>
          <w:szCs w:val="28"/>
        </w:rPr>
        <w:t>.</w:t>
      </w:r>
    </w:p>
    <w:p w:rsidR="00485C8E" w:rsidRPr="00485C8E" w:rsidRDefault="00485C8E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</w:t>
      </w:r>
      <w:r w:rsidR="0067181A">
        <w:rPr>
          <w:sz w:val="28"/>
          <w:szCs w:val="28"/>
        </w:rPr>
        <w:t>4</w:t>
      </w:r>
      <w:r w:rsidRPr="00485C8E">
        <w:rPr>
          <w:sz w:val="28"/>
          <w:szCs w:val="28"/>
        </w:rPr>
        <w:t>. 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485C8E" w:rsidRPr="00485C8E" w:rsidRDefault="00485C8E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85C8E" w:rsidRPr="00485C8E" w:rsidRDefault="00485C8E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C8E">
        <w:rPr>
          <w:sz w:val="28"/>
          <w:szCs w:val="28"/>
        </w:rPr>
        <w:t>б</w:t>
      </w:r>
      <w:proofErr w:type="gramEnd"/>
      <w:r w:rsidRPr="00485C8E">
        <w:rPr>
          <w:sz w:val="28"/>
          <w:szCs w:val="28"/>
        </w:rPr>
        <w:t>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85C8E" w:rsidRPr="00485C8E" w:rsidRDefault="00485C8E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85C8E" w:rsidRPr="00485C8E" w:rsidRDefault="00485C8E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85C8E" w:rsidRPr="00485C8E" w:rsidRDefault="00485C8E" w:rsidP="0048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</w:t>
      </w:r>
      <w:r w:rsidR="0067181A">
        <w:rPr>
          <w:sz w:val="28"/>
          <w:szCs w:val="28"/>
        </w:rPr>
        <w:t>4</w:t>
      </w:r>
      <w:r w:rsidRPr="00485C8E">
        <w:rPr>
          <w:sz w:val="28"/>
          <w:szCs w:val="28"/>
        </w:rPr>
        <w:t>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r w:rsidR="0067181A">
        <w:rPr>
          <w:sz w:val="28"/>
          <w:szCs w:val="28"/>
        </w:rPr>
        <w:t xml:space="preserve"> муниципальной</w:t>
      </w:r>
      <w:r w:rsidRPr="00485C8E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омиссией, принимаются большинством голосов членов</w:t>
      </w:r>
      <w:r w:rsidR="0067181A">
        <w:rPr>
          <w:sz w:val="28"/>
          <w:szCs w:val="28"/>
        </w:rPr>
        <w:t xml:space="preserve"> муниципальной</w:t>
      </w:r>
      <w:r w:rsidRPr="00485C8E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омиссии.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</w:t>
      </w:r>
      <w:r w:rsidR="0067181A">
        <w:rPr>
          <w:sz w:val="28"/>
          <w:szCs w:val="28"/>
        </w:rPr>
        <w:t>5</w:t>
      </w:r>
      <w:r w:rsidRPr="00485C8E">
        <w:rPr>
          <w:sz w:val="28"/>
          <w:szCs w:val="28"/>
        </w:rPr>
        <w:t xml:space="preserve">. </w:t>
      </w:r>
      <w:r w:rsidR="0067181A">
        <w:rPr>
          <w:sz w:val="28"/>
          <w:szCs w:val="28"/>
        </w:rPr>
        <w:t xml:space="preserve">Муниципальная </w:t>
      </w:r>
      <w:r w:rsidRPr="00485C8E">
        <w:rPr>
          <w:sz w:val="28"/>
          <w:szCs w:val="28"/>
        </w:rPr>
        <w:t>Комиссия считается правомочной, если при обследовании присутствуют не менее половины ее членов.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</w:t>
      </w:r>
      <w:r w:rsidR="0067181A">
        <w:rPr>
          <w:sz w:val="28"/>
          <w:szCs w:val="28"/>
        </w:rPr>
        <w:t>6</w:t>
      </w:r>
      <w:r w:rsidRPr="00485C8E">
        <w:rPr>
          <w:sz w:val="28"/>
          <w:szCs w:val="28"/>
        </w:rPr>
        <w:t>. При равенстве голосов членов комиссии решающим является голос председателя</w:t>
      </w:r>
      <w:r w:rsidR="0067181A">
        <w:rPr>
          <w:sz w:val="28"/>
          <w:szCs w:val="28"/>
        </w:rPr>
        <w:t xml:space="preserve"> муниципальной</w:t>
      </w:r>
      <w:r w:rsidRPr="00485C8E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омиссии. В случае несогласия с принятым решением члены</w:t>
      </w:r>
      <w:r w:rsidR="0067181A" w:rsidRPr="0067181A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муниципальной</w:t>
      </w:r>
      <w:r w:rsidRPr="00485C8E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омиссии вправе выразить свое особое мнение в письменной форме и приложить его к решению</w:t>
      </w:r>
      <w:r w:rsidR="0067181A">
        <w:rPr>
          <w:sz w:val="28"/>
          <w:szCs w:val="28"/>
        </w:rPr>
        <w:t xml:space="preserve"> муниципальной</w:t>
      </w:r>
      <w:r w:rsidRPr="00485C8E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омиссии.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 xml:space="preserve">б) перечень требований из числа требований, предусмотренных </w:t>
      </w:r>
      <w:hyperlink r:id="rId10" w:history="1">
        <w:r w:rsidRPr="00485C8E">
          <w:rPr>
            <w:sz w:val="28"/>
            <w:szCs w:val="28"/>
          </w:rPr>
          <w:t>разделами III</w:t>
        </w:r>
      </w:hyperlink>
      <w:r w:rsidRPr="00485C8E">
        <w:rPr>
          <w:sz w:val="28"/>
          <w:szCs w:val="28"/>
        </w:rPr>
        <w:t xml:space="preserve"> и </w:t>
      </w:r>
      <w:hyperlink r:id="rId11" w:history="1">
        <w:r w:rsidRPr="00485C8E">
          <w:rPr>
            <w:sz w:val="28"/>
            <w:szCs w:val="28"/>
          </w:rPr>
          <w:t>IV</w:t>
        </w:r>
      </w:hyperlink>
      <w:r w:rsidRPr="00485C8E">
        <w:rPr>
          <w:sz w:val="28"/>
          <w:szCs w:val="28"/>
        </w:rPr>
        <w:t xml:space="preserve"> Правил</w:t>
      </w:r>
      <w:r w:rsidRPr="00485C8E">
        <w:rPr>
          <w:rFonts w:ascii="Arial" w:hAnsi="Arial" w:cs="Arial"/>
        </w:rPr>
        <w:t xml:space="preserve"> </w:t>
      </w:r>
      <w:r w:rsidRPr="00485C8E">
        <w:rPr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г) выводы</w:t>
      </w:r>
      <w:r w:rsidR="0067181A">
        <w:rPr>
          <w:sz w:val="28"/>
          <w:szCs w:val="28"/>
        </w:rPr>
        <w:t xml:space="preserve"> муниципальной</w:t>
      </w:r>
      <w:r w:rsidRPr="00485C8E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д) выводы</w:t>
      </w:r>
      <w:r w:rsidR="0067181A">
        <w:rPr>
          <w:sz w:val="28"/>
          <w:szCs w:val="28"/>
        </w:rPr>
        <w:t xml:space="preserve"> муниципальной</w:t>
      </w:r>
      <w:r w:rsidRPr="00485C8E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3.8. Перечень мероприятий может включать в себя: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а) минимальный перечень мероприятий, финансирование которых осуществляется за счет средств бюджет</w:t>
      </w:r>
      <w:r w:rsidR="0067181A">
        <w:rPr>
          <w:sz w:val="28"/>
          <w:szCs w:val="28"/>
        </w:rPr>
        <w:t>а</w:t>
      </w:r>
      <w:r w:rsidRPr="00485C8E">
        <w:rPr>
          <w:sz w:val="28"/>
          <w:szCs w:val="28"/>
        </w:rPr>
        <w:t xml:space="preserve">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2" w:history="1">
        <w:r w:rsidRPr="00485C8E">
          <w:rPr>
            <w:sz w:val="28"/>
            <w:szCs w:val="28"/>
          </w:rPr>
          <w:t>разделом IV</w:t>
        </w:r>
      </w:hyperlink>
      <w:r w:rsidRPr="00485C8E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r w:rsidR="00ED5FD4">
        <w:rPr>
          <w:sz w:val="28"/>
          <w:szCs w:val="28"/>
        </w:rPr>
        <w:t>п</w:t>
      </w:r>
      <w:r w:rsidRPr="00485C8E">
        <w:rPr>
          <w:sz w:val="28"/>
          <w:szCs w:val="28"/>
        </w:rPr>
        <w:t>остановлением Правительства РФ от 09.07.2016 № 649.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 xml:space="preserve"> 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3" w:history="1">
        <w:r w:rsidRPr="00485C8E">
          <w:rPr>
            <w:sz w:val="28"/>
            <w:szCs w:val="28"/>
          </w:rPr>
          <w:t>разделом III</w:t>
        </w:r>
      </w:hyperlink>
      <w:r w:rsidRPr="00485C8E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r w:rsidR="00ED5FD4">
        <w:rPr>
          <w:sz w:val="28"/>
          <w:szCs w:val="28"/>
        </w:rPr>
        <w:t>п</w:t>
      </w:r>
      <w:r w:rsidRPr="00485C8E">
        <w:rPr>
          <w:sz w:val="28"/>
          <w:szCs w:val="28"/>
        </w:rPr>
        <w:t>остановлением Правительства РФ от 09.07.2016 № 649;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</w:t>
      </w:r>
      <w:r w:rsidR="0067181A">
        <w:rPr>
          <w:sz w:val="28"/>
          <w:szCs w:val="28"/>
        </w:rPr>
        <w:t xml:space="preserve"> муниципальная</w:t>
      </w:r>
      <w:r w:rsidRPr="00485C8E">
        <w:rPr>
          <w:sz w:val="28"/>
          <w:szCs w:val="28"/>
        </w:rPr>
        <w:t xml:space="preserve"> </w:t>
      </w:r>
      <w:r w:rsidR="0067181A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 xml:space="preserve"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 w:rsidR="00C22D25">
        <w:rPr>
          <w:sz w:val="28"/>
          <w:szCs w:val="28"/>
        </w:rPr>
        <w:t>муниципальная К</w:t>
      </w:r>
      <w:r w:rsidRPr="00485C8E">
        <w:rPr>
          <w:sz w:val="28"/>
          <w:szCs w:val="28"/>
        </w:rPr>
        <w:t>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9"/>
      <w:bookmarkEnd w:id="1"/>
      <w:r w:rsidRPr="00485C8E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20"/>
      <w:bookmarkEnd w:id="2"/>
      <w:r w:rsidRPr="00485C8E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3.12. Результатом работы</w:t>
      </w:r>
      <w:r w:rsidR="00C22D25">
        <w:rPr>
          <w:sz w:val="28"/>
          <w:szCs w:val="28"/>
        </w:rPr>
        <w:t xml:space="preserve"> муниципальной Комиссии</w:t>
      </w:r>
      <w:r w:rsidRPr="00485C8E">
        <w:rPr>
          <w:sz w:val="28"/>
          <w:szCs w:val="28"/>
        </w:rPr>
        <w:t xml:space="preserve">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22"/>
      <w:bookmarkEnd w:id="3"/>
      <w:r w:rsidRPr="00485C8E">
        <w:rPr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а) акта обследования;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б) решения</w:t>
      </w:r>
      <w:r w:rsidR="00C22D25">
        <w:rPr>
          <w:sz w:val="28"/>
          <w:szCs w:val="28"/>
        </w:rPr>
        <w:t xml:space="preserve"> муниципальной</w:t>
      </w:r>
      <w:r w:rsidRPr="00485C8E">
        <w:rPr>
          <w:sz w:val="28"/>
          <w:szCs w:val="28"/>
        </w:rPr>
        <w:t xml:space="preserve"> </w:t>
      </w:r>
      <w:r w:rsidR="00C22D25">
        <w:rPr>
          <w:sz w:val="28"/>
          <w:szCs w:val="28"/>
        </w:rPr>
        <w:t>К</w:t>
      </w:r>
      <w:r w:rsidRPr="00485C8E">
        <w:rPr>
          <w:sz w:val="28"/>
          <w:szCs w:val="28"/>
        </w:rPr>
        <w:t>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а) акта обследования;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б) решения</w:t>
      </w:r>
      <w:r w:rsidR="00C22D25">
        <w:rPr>
          <w:sz w:val="28"/>
          <w:szCs w:val="28"/>
        </w:rPr>
        <w:t xml:space="preserve"> муниципальной К</w:t>
      </w:r>
      <w:r w:rsidRPr="00485C8E">
        <w:rPr>
          <w:sz w:val="28"/>
          <w:szCs w:val="28"/>
        </w:rPr>
        <w:t>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85C8E" w:rsidRPr="00485C8E" w:rsidRDefault="00485C8E" w:rsidP="00485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FE52F8" w:rsidRDefault="00485C8E" w:rsidP="004E79FE">
      <w:pPr>
        <w:pStyle w:val="af4"/>
        <w:spacing w:line="240" w:lineRule="auto"/>
      </w:pPr>
      <w:r w:rsidRPr="004E79FE">
        <w:t>3.16. Для принятия решения о включении мероприятий в план мероприятий заключение, в течение 10 дней со дня его выне</w:t>
      </w:r>
      <w:r w:rsidR="005229B1" w:rsidRPr="004E79FE">
        <w:t>сения направляется</w:t>
      </w:r>
      <w:r w:rsidR="00C22D25">
        <w:t xml:space="preserve"> муниципальной</w:t>
      </w:r>
      <w:r w:rsidR="005229B1" w:rsidRPr="004E79FE">
        <w:t xml:space="preserve"> </w:t>
      </w:r>
      <w:r w:rsidR="00C22D25">
        <w:t>К</w:t>
      </w:r>
      <w:r w:rsidR="005229B1" w:rsidRPr="004E79FE">
        <w:t>омиссией - Г</w:t>
      </w:r>
      <w:r w:rsidRPr="004E79FE">
        <w:t>лаве муниципального образования по месту нахождения жилого помещения инвалида.</w:t>
      </w:r>
    </w:p>
    <w:p w:rsidR="00606487" w:rsidRDefault="00606487" w:rsidP="004E79FE">
      <w:pPr>
        <w:pStyle w:val="af4"/>
        <w:spacing w:line="240" w:lineRule="auto"/>
      </w:pPr>
    </w:p>
    <w:sectPr w:rsidR="00606487" w:rsidSect="001F0660">
      <w:pgSz w:w="11907" w:h="16840" w:code="9"/>
      <w:pgMar w:top="851" w:right="567" w:bottom="851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8D" w:rsidRDefault="00E5158D">
      <w:r>
        <w:separator/>
      </w:r>
    </w:p>
  </w:endnote>
  <w:endnote w:type="continuationSeparator" w:id="0">
    <w:p w:rsidR="00E5158D" w:rsidRDefault="00E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8D" w:rsidRDefault="00E5158D">
      <w:r>
        <w:separator/>
      </w:r>
    </w:p>
  </w:footnote>
  <w:footnote w:type="continuationSeparator" w:id="0">
    <w:p w:rsidR="00E5158D" w:rsidRDefault="00E5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619281"/>
      <w:docPartObj>
        <w:docPartGallery w:val="Page Numbers (Top of Page)"/>
        <w:docPartUnique/>
      </w:docPartObj>
    </w:sdtPr>
    <w:sdtEndPr/>
    <w:sdtContent>
      <w:p w:rsidR="001F0660" w:rsidRDefault="001F06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66">
          <w:rPr>
            <w:noProof/>
          </w:rPr>
          <w:t>8</w:t>
        </w:r>
        <w:r>
          <w:fldChar w:fldCharType="end"/>
        </w:r>
      </w:p>
    </w:sdtContent>
  </w:sdt>
  <w:p w:rsidR="001F0660" w:rsidRDefault="001F06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200B0"/>
    <w:rsid w:val="000441F8"/>
    <w:rsid w:val="00046FF9"/>
    <w:rsid w:val="0007168A"/>
    <w:rsid w:val="000731A7"/>
    <w:rsid w:val="00074F51"/>
    <w:rsid w:val="000764E5"/>
    <w:rsid w:val="000767AF"/>
    <w:rsid w:val="0008756E"/>
    <w:rsid w:val="00095345"/>
    <w:rsid w:val="000B42BA"/>
    <w:rsid w:val="000B4EAB"/>
    <w:rsid w:val="000B5D47"/>
    <w:rsid w:val="000C01DE"/>
    <w:rsid w:val="000C167B"/>
    <w:rsid w:val="000D1755"/>
    <w:rsid w:val="000D47CC"/>
    <w:rsid w:val="000E1577"/>
    <w:rsid w:val="000E1929"/>
    <w:rsid w:val="000E2069"/>
    <w:rsid w:val="000F3116"/>
    <w:rsid w:val="00100451"/>
    <w:rsid w:val="00113A8B"/>
    <w:rsid w:val="00136BB9"/>
    <w:rsid w:val="001425B8"/>
    <w:rsid w:val="00153000"/>
    <w:rsid w:val="001573A6"/>
    <w:rsid w:val="00157BAE"/>
    <w:rsid w:val="001639D3"/>
    <w:rsid w:val="0017178E"/>
    <w:rsid w:val="001723D9"/>
    <w:rsid w:val="001734E8"/>
    <w:rsid w:val="0017679E"/>
    <w:rsid w:val="001778B4"/>
    <w:rsid w:val="00182C29"/>
    <w:rsid w:val="00193C96"/>
    <w:rsid w:val="001A4B72"/>
    <w:rsid w:val="001A5C1D"/>
    <w:rsid w:val="001C614D"/>
    <w:rsid w:val="001D184B"/>
    <w:rsid w:val="001D434A"/>
    <w:rsid w:val="001D4DEC"/>
    <w:rsid w:val="001E041D"/>
    <w:rsid w:val="001E0587"/>
    <w:rsid w:val="001E0BE0"/>
    <w:rsid w:val="001E0D47"/>
    <w:rsid w:val="001F0660"/>
    <w:rsid w:val="001F195E"/>
    <w:rsid w:val="001F411E"/>
    <w:rsid w:val="002139A5"/>
    <w:rsid w:val="00213C8B"/>
    <w:rsid w:val="0021610E"/>
    <w:rsid w:val="00217B6B"/>
    <w:rsid w:val="00221D71"/>
    <w:rsid w:val="00233F0F"/>
    <w:rsid w:val="00236726"/>
    <w:rsid w:val="002405AD"/>
    <w:rsid w:val="0024756F"/>
    <w:rsid w:val="002644FB"/>
    <w:rsid w:val="0026635D"/>
    <w:rsid w:val="002713AD"/>
    <w:rsid w:val="002B2C53"/>
    <w:rsid w:val="002C014B"/>
    <w:rsid w:val="002C36D9"/>
    <w:rsid w:val="002C6904"/>
    <w:rsid w:val="002C7D05"/>
    <w:rsid w:val="002D40D3"/>
    <w:rsid w:val="002D775C"/>
    <w:rsid w:val="002E1C3B"/>
    <w:rsid w:val="002F1A31"/>
    <w:rsid w:val="00324733"/>
    <w:rsid w:val="00331D59"/>
    <w:rsid w:val="00354CFD"/>
    <w:rsid w:val="00356064"/>
    <w:rsid w:val="003627AA"/>
    <w:rsid w:val="0038235E"/>
    <w:rsid w:val="003B1126"/>
    <w:rsid w:val="003C5EFF"/>
    <w:rsid w:val="003D707B"/>
    <w:rsid w:val="003E4B21"/>
    <w:rsid w:val="003F0A5A"/>
    <w:rsid w:val="003F3017"/>
    <w:rsid w:val="003F4035"/>
    <w:rsid w:val="003F5885"/>
    <w:rsid w:val="003F725A"/>
    <w:rsid w:val="004010A4"/>
    <w:rsid w:val="00431822"/>
    <w:rsid w:val="00432CEE"/>
    <w:rsid w:val="004358A2"/>
    <w:rsid w:val="00442DB6"/>
    <w:rsid w:val="00446940"/>
    <w:rsid w:val="00453151"/>
    <w:rsid w:val="00474266"/>
    <w:rsid w:val="00474D03"/>
    <w:rsid w:val="00484A6A"/>
    <w:rsid w:val="00485C8E"/>
    <w:rsid w:val="00487865"/>
    <w:rsid w:val="0049068E"/>
    <w:rsid w:val="004A2F3B"/>
    <w:rsid w:val="004B1C1C"/>
    <w:rsid w:val="004D1160"/>
    <w:rsid w:val="004D7864"/>
    <w:rsid w:val="004E6447"/>
    <w:rsid w:val="004E79FE"/>
    <w:rsid w:val="00503B02"/>
    <w:rsid w:val="00507985"/>
    <w:rsid w:val="00507D7A"/>
    <w:rsid w:val="00517FC8"/>
    <w:rsid w:val="005229B1"/>
    <w:rsid w:val="00536503"/>
    <w:rsid w:val="00547F34"/>
    <w:rsid w:val="0055666F"/>
    <w:rsid w:val="00565227"/>
    <w:rsid w:val="00567004"/>
    <w:rsid w:val="00567DAE"/>
    <w:rsid w:val="0057607D"/>
    <w:rsid w:val="00577B9E"/>
    <w:rsid w:val="00590EAC"/>
    <w:rsid w:val="00592040"/>
    <w:rsid w:val="005A1445"/>
    <w:rsid w:val="005B7FB1"/>
    <w:rsid w:val="005D2433"/>
    <w:rsid w:val="005E189A"/>
    <w:rsid w:val="005E1BAD"/>
    <w:rsid w:val="005E4253"/>
    <w:rsid w:val="005E5052"/>
    <w:rsid w:val="005E62F7"/>
    <w:rsid w:val="005F2858"/>
    <w:rsid w:val="00606487"/>
    <w:rsid w:val="00610668"/>
    <w:rsid w:val="00610860"/>
    <w:rsid w:val="0062308C"/>
    <w:rsid w:val="00625DFB"/>
    <w:rsid w:val="00626D05"/>
    <w:rsid w:val="0062799F"/>
    <w:rsid w:val="00640C56"/>
    <w:rsid w:val="006421B5"/>
    <w:rsid w:val="0064347E"/>
    <w:rsid w:val="00647291"/>
    <w:rsid w:val="006652E5"/>
    <w:rsid w:val="0067181A"/>
    <w:rsid w:val="00671FBC"/>
    <w:rsid w:val="00672E5C"/>
    <w:rsid w:val="00680133"/>
    <w:rsid w:val="006940F0"/>
    <w:rsid w:val="006A1682"/>
    <w:rsid w:val="006A3DFC"/>
    <w:rsid w:val="006A4084"/>
    <w:rsid w:val="006B6ED1"/>
    <w:rsid w:val="006C7088"/>
    <w:rsid w:val="006D18BC"/>
    <w:rsid w:val="006D74B8"/>
    <w:rsid w:val="006E4165"/>
    <w:rsid w:val="006E7CFC"/>
    <w:rsid w:val="006F494C"/>
    <w:rsid w:val="007146DA"/>
    <w:rsid w:val="00716776"/>
    <w:rsid w:val="00724842"/>
    <w:rsid w:val="00726849"/>
    <w:rsid w:val="007318FB"/>
    <w:rsid w:val="00733894"/>
    <w:rsid w:val="00740944"/>
    <w:rsid w:val="007412CC"/>
    <w:rsid w:val="00755B8F"/>
    <w:rsid w:val="007656CC"/>
    <w:rsid w:val="00767295"/>
    <w:rsid w:val="00771A05"/>
    <w:rsid w:val="007729FE"/>
    <w:rsid w:val="007812F6"/>
    <w:rsid w:val="00783E9A"/>
    <w:rsid w:val="007B56BC"/>
    <w:rsid w:val="007D42B9"/>
    <w:rsid w:val="007F382B"/>
    <w:rsid w:val="008023A8"/>
    <w:rsid w:val="00802E5F"/>
    <w:rsid w:val="00806107"/>
    <w:rsid w:val="008143C3"/>
    <w:rsid w:val="00814F23"/>
    <w:rsid w:val="0082687F"/>
    <w:rsid w:val="00831B82"/>
    <w:rsid w:val="00845D7D"/>
    <w:rsid w:val="00851771"/>
    <w:rsid w:val="00854210"/>
    <w:rsid w:val="00855D1F"/>
    <w:rsid w:val="008627C2"/>
    <w:rsid w:val="0086360E"/>
    <w:rsid w:val="0088032C"/>
    <w:rsid w:val="008A0AE2"/>
    <w:rsid w:val="008A34A2"/>
    <w:rsid w:val="008A484A"/>
    <w:rsid w:val="008B6A78"/>
    <w:rsid w:val="008D2A40"/>
    <w:rsid w:val="008D5E98"/>
    <w:rsid w:val="008E09D9"/>
    <w:rsid w:val="008E3947"/>
    <w:rsid w:val="008F0D2A"/>
    <w:rsid w:val="008F462B"/>
    <w:rsid w:val="008F65A8"/>
    <w:rsid w:val="009015CD"/>
    <w:rsid w:val="00903E25"/>
    <w:rsid w:val="00913D9E"/>
    <w:rsid w:val="00921FA7"/>
    <w:rsid w:val="0093012D"/>
    <w:rsid w:val="009363C0"/>
    <w:rsid w:val="0094246D"/>
    <w:rsid w:val="0094459E"/>
    <w:rsid w:val="00944D66"/>
    <w:rsid w:val="00954564"/>
    <w:rsid w:val="00975584"/>
    <w:rsid w:val="00992E50"/>
    <w:rsid w:val="009A2DF4"/>
    <w:rsid w:val="009A4004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1720B"/>
    <w:rsid w:val="00A2493F"/>
    <w:rsid w:val="00A37A2C"/>
    <w:rsid w:val="00A4221C"/>
    <w:rsid w:val="00A43DBB"/>
    <w:rsid w:val="00A57028"/>
    <w:rsid w:val="00A5770E"/>
    <w:rsid w:val="00A608BF"/>
    <w:rsid w:val="00A7197C"/>
    <w:rsid w:val="00A97546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E2DAE"/>
    <w:rsid w:val="00AE7F91"/>
    <w:rsid w:val="00AF07A7"/>
    <w:rsid w:val="00B02C8B"/>
    <w:rsid w:val="00B0595C"/>
    <w:rsid w:val="00B14728"/>
    <w:rsid w:val="00B23D04"/>
    <w:rsid w:val="00B357F3"/>
    <w:rsid w:val="00B550E6"/>
    <w:rsid w:val="00B66DDE"/>
    <w:rsid w:val="00B729E4"/>
    <w:rsid w:val="00B7422C"/>
    <w:rsid w:val="00B747CE"/>
    <w:rsid w:val="00B76C5C"/>
    <w:rsid w:val="00B85796"/>
    <w:rsid w:val="00B85B89"/>
    <w:rsid w:val="00B9320C"/>
    <w:rsid w:val="00BA408C"/>
    <w:rsid w:val="00BA688F"/>
    <w:rsid w:val="00BB6735"/>
    <w:rsid w:val="00BC7918"/>
    <w:rsid w:val="00BD5507"/>
    <w:rsid w:val="00BD5A9D"/>
    <w:rsid w:val="00BE3887"/>
    <w:rsid w:val="00BF7535"/>
    <w:rsid w:val="00C02FD8"/>
    <w:rsid w:val="00C22D25"/>
    <w:rsid w:val="00C244D2"/>
    <w:rsid w:val="00C314B1"/>
    <w:rsid w:val="00C445C5"/>
    <w:rsid w:val="00C45932"/>
    <w:rsid w:val="00C62754"/>
    <w:rsid w:val="00C637B5"/>
    <w:rsid w:val="00C63AD1"/>
    <w:rsid w:val="00C6491F"/>
    <w:rsid w:val="00C65143"/>
    <w:rsid w:val="00C766B0"/>
    <w:rsid w:val="00C833BD"/>
    <w:rsid w:val="00CB1E9A"/>
    <w:rsid w:val="00CC2359"/>
    <w:rsid w:val="00CD7A3F"/>
    <w:rsid w:val="00CE73E1"/>
    <w:rsid w:val="00CF36E1"/>
    <w:rsid w:val="00CF6F0C"/>
    <w:rsid w:val="00D14FDB"/>
    <w:rsid w:val="00D17194"/>
    <w:rsid w:val="00D17A7E"/>
    <w:rsid w:val="00D206A6"/>
    <w:rsid w:val="00D21256"/>
    <w:rsid w:val="00D31048"/>
    <w:rsid w:val="00D4279B"/>
    <w:rsid w:val="00D45771"/>
    <w:rsid w:val="00D52E59"/>
    <w:rsid w:val="00D626AC"/>
    <w:rsid w:val="00D76983"/>
    <w:rsid w:val="00D779EF"/>
    <w:rsid w:val="00D82DB4"/>
    <w:rsid w:val="00D84E8E"/>
    <w:rsid w:val="00D875CB"/>
    <w:rsid w:val="00D95EA7"/>
    <w:rsid w:val="00DA21CD"/>
    <w:rsid w:val="00DA5210"/>
    <w:rsid w:val="00DB4181"/>
    <w:rsid w:val="00DB604D"/>
    <w:rsid w:val="00DC2F45"/>
    <w:rsid w:val="00DC4F38"/>
    <w:rsid w:val="00DC6166"/>
    <w:rsid w:val="00DE7711"/>
    <w:rsid w:val="00DF4629"/>
    <w:rsid w:val="00E02528"/>
    <w:rsid w:val="00E14E72"/>
    <w:rsid w:val="00E26A78"/>
    <w:rsid w:val="00E351D9"/>
    <w:rsid w:val="00E5158D"/>
    <w:rsid w:val="00E64CB4"/>
    <w:rsid w:val="00EA02AE"/>
    <w:rsid w:val="00EB067D"/>
    <w:rsid w:val="00EB0EFA"/>
    <w:rsid w:val="00EB4EAA"/>
    <w:rsid w:val="00EB52DC"/>
    <w:rsid w:val="00EB5A52"/>
    <w:rsid w:val="00EC7711"/>
    <w:rsid w:val="00EC7A2F"/>
    <w:rsid w:val="00ED5928"/>
    <w:rsid w:val="00ED5FD4"/>
    <w:rsid w:val="00EE1ED3"/>
    <w:rsid w:val="00EF57A0"/>
    <w:rsid w:val="00EF5B7E"/>
    <w:rsid w:val="00EF6410"/>
    <w:rsid w:val="00F052C1"/>
    <w:rsid w:val="00F12F4C"/>
    <w:rsid w:val="00F13F52"/>
    <w:rsid w:val="00F2267B"/>
    <w:rsid w:val="00F230F0"/>
    <w:rsid w:val="00F33ACA"/>
    <w:rsid w:val="00F50719"/>
    <w:rsid w:val="00F520C8"/>
    <w:rsid w:val="00F5524E"/>
    <w:rsid w:val="00F5641D"/>
    <w:rsid w:val="00F5776E"/>
    <w:rsid w:val="00F6409C"/>
    <w:rsid w:val="00F8551E"/>
    <w:rsid w:val="00F85595"/>
    <w:rsid w:val="00F8572F"/>
    <w:rsid w:val="00F86F2F"/>
    <w:rsid w:val="00FB01A0"/>
    <w:rsid w:val="00FB60D0"/>
    <w:rsid w:val="00FE52F8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E2A7A0-53B0-4788-A1AB-852F23C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EB0EFA"/>
    <w:pPr>
      <w:keepNext/>
      <w:numPr>
        <w:numId w:val="2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nhideWhenUsed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locked/>
    <w:rsid w:val="00487865"/>
    <w:rPr>
      <w:sz w:val="24"/>
      <w:szCs w:val="24"/>
      <w:lang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B0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B0EFA"/>
    <w:rPr>
      <w:sz w:val="16"/>
      <w:szCs w:val="16"/>
    </w:rPr>
  </w:style>
  <w:style w:type="character" w:customStyle="1" w:styleId="50">
    <w:name w:val="Заголовок 5 Знак"/>
    <w:link w:val="5"/>
    <w:rsid w:val="00EB0EFA"/>
    <w:rPr>
      <w:b/>
      <w:szCs w:val="24"/>
    </w:rPr>
  </w:style>
  <w:style w:type="character" w:customStyle="1" w:styleId="60">
    <w:name w:val="Заголовок 6 Знак"/>
    <w:link w:val="6"/>
    <w:rsid w:val="00EB0EFA"/>
    <w:rPr>
      <w:b/>
      <w:szCs w:val="24"/>
    </w:rPr>
  </w:style>
  <w:style w:type="character" w:customStyle="1" w:styleId="70">
    <w:name w:val="Заголовок 7 Знак"/>
    <w:link w:val="7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3">
    <w:name w:val="Body Text 3"/>
    <w:basedOn w:val="a"/>
    <w:link w:val="34"/>
    <w:rsid w:val="00EB0E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644AFF7DE6E4682C22BF4C7A4DEE8BE7315E1F74ECBEB02D255AD7EB1AA809351A100A231EA2A657tAR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44AFF7DE6E4682C22BF4C7A4DEE8BE7315E1F74ECBEB02D255AD7EB1AA809351A100A231EA2A75DtAR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4AFF7DE6E4682C22BF4C7A4DEE8BE7315E1F74ECBEB02D255AD7EB1AA809351A100A231EA2A657tAR5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2670</Words>
  <Characters>20252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22877</CharactersWithSpaces>
  <SharedDoc>false</SharedDoc>
  <HLinks>
    <vt:vector size="36" baseType="variant"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consultantplus://offline/ref=644AFF7DE6E4682C22BF4C7A4DEE8BE7315E1F74ECBEB02D255AD7EB1AA809351A100A231EA2A657tAR5B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consultantplus://offline/ref=644AFF7DE6E4682C22BF4C7A4DEE8BE7315E1F74ECBEB02D255AD7EB1AA809351A100A231EA2A75DtAR6B</vt:lpwstr>
      </vt:variant>
      <vt:variant>
        <vt:lpwstr/>
      </vt:variant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consultantplus://offline/ref=644AFF7DE6E4682C22BF4C7A4DEE8BE7315E1F74ECBEB02D255AD7EB1AA809351A100A231EA2A75DtAR6B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consultantplus://offline/ref=644AFF7DE6E4682C22BF4C7A4DEE8BE7315E1F74ECBEB02D255AD7EB1AA809351A100A231EA2A657tAR5B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СтепченковаЛ.А.</dc:creator>
  <cp:lastModifiedBy>User</cp:lastModifiedBy>
  <cp:revision>3</cp:revision>
  <cp:lastPrinted>2018-09-06T10:42:00Z</cp:lastPrinted>
  <dcterms:created xsi:type="dcterms:W3CDTF">2018-09-06T10:43:00Z</dcterms:created>
  <dcterms:modified xsi:type="dcterms:W3CDTF">2018-09-06T10:43:00Z</dcterms:modified>
</cp:coreProperties>
</file>