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B5" w:rsidRDefault="002C4BB5" w:rsidP="002C4BB5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Информация</w:t>
      </w:r>
    </w:p>
    <w:p w:rsidR="002C4BB5" w:rsidRDefault="002C4BB5" w:rsidP="002C4BB5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о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состоянии защиты населения и территорий от чрезвычайных ситуаций, принятых мерах по обеспечению их безопасности, о прогнозируемых и возникших ситуациях, о приемах и способах защиты населения от них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    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на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территории муниципального образования Ленинского сельского поселения</w:t>
      </w:r>
    </w:p>
    <w:p w:rsidR="002C4BB5" w:rsidRDefault="002C4BB5" w:rsidP="002C4BB5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В соответствии с постановлением Правительства РФ от 30.12.2003 № 794» О единой государственной системе предупреждения и ликвидации чрезвычайных ситуаций, в целях эффективного решения поставленных правительством задач в администрации Ленинского сельского поселения создана комиссия по предупреждению и ликвидации чрезвычайных ситуаций и обеспечению пожарной безопасности (далее комиссия).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Комиссия осуществляет свою деятельность под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руководством  главы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Ленинского сельского поселения.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Основными задачами комиссии являются: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разработка предложений в области предупреждения и ликвидации чрезвычайных ситуаций и обеспечения пожарной безопасности на территории муниципального образования;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- рассмотрение в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пределах  своей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компетенции вопросов в области предупреждения и ликвидации чрезвычайных ситуаций и обеспечения пожарной безопасности, содействие устойчивому функционированию организаций, принимает собственные решения и вносит в установленном порядке в администрацию Ленинского сельского поселения соответствующие предложения;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-разработка предложений по совершенствованию нормативных правовых актов администрации Ленинского сельского поселения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- организация работы по привлечению общественных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организаций  и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граждан к проведению мероприятий по  предупреждению и ликвидации чрезвычайных ситуаций.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В целях обеспечения оперативности работ по ликвидации последствий возможных чрезвычайных ситуаций на территории Ленинского сельского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поселения  создан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резерв финансовых средств для ликвидации чрезвычайных ситуаций природного и техногенного характера.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В течение 2018 года и за текущий период 2019 года проведено 5 заседаний, на которых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рассматривались  вопросы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>: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О подготовке к весеннему паводку на территории Ленинского сельского поселения.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О проведении месячника пожарной безопасности на территории Ленинского сельского поселения.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-О подготовке к весенне-летнему пожароопасному периоду на территории Ленинского сельского поселения.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-Об обеспечении безопасности людей на водных объектах на территории Ленинского сельского поселения.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На территории муниципального образования создана добровольная пожарная дружина, аварийно-спасательные формирования, призванные в первоочередном порядке привлекаться к предупреждению и ликвидации чрезвычайных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ситуаций ,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возникших в организациях и на территории поселения.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        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Ежегодно  два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раза в год специалистом  по ЧС проводятся обходы </w:t>
      </w:r>
      <w:hyperlink r:id="rId4" w:history="1">
        <w:r>
          <w:rPr>
            <w:rStyle w:val="a4"/>
            <w:rFonts w:ascii="Segoe UI" w:hAnsi="Segoe UI" w:cs="Segoe UI"/>
            <w:color w:val="008000"/>
            <w:sz w:val="21"/>
            <w:szCs w:val="21"/>
            <w:u w:val="none"/>
          </w:rPr>
          <w:t>квартир</w:t>
        </w:r>
      </w:hyperlink>
      <w:r>
        <w:rPr>
          <w:rFonts w:ascii="Segoe UI" w:hAnsi="Segoe UI" w:cs="Segoe UI"/>
          <w:color w:val="000000"/>
          <w:sz w:val="21"/>
          <w:szCs w:val="21"/>
        </w:rPr>
        <w:t>  и домов, где проживают граждане, ведущие антиобщественный образ жизни, и семьи, относящиеся к группе риска. С ними проводятся инструктажи на противопожарную тематику.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Подготовка учащихся общеобразовательных учреждений осуществляется в учебное время по существующим программам в рамках курса «Основы безопасности жизнедеятельности» и дисциплины «Безопасность жизнедеятельности».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 целью пропаганды знаний по вопросам защиты населения от чрезвычайных ситуаций: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- разрабатываются и распространяются среди населения памятки и листовки по тематике безопасности жизнедеятельности;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В целях защиты населения и территорий от чрезвычайных ситуаций в администрации муниципального образования: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1.Принимается нормативные правовые акты по вопросам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2.Разрабатывается и утверждается план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К первичным мерам пожарной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безопасности  на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территории муниципального образования относится: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организация деятельности добровольной пожарной дружины;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оповещение населения в случае возникновения пожара;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противопожарная пропаганда;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-обеспечение доступности вызова служб пожарной безопасности;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содержание в исправном состоянии подъездов к сооружениям систем противопожарного водоснабжения с обеспечением требуемого расхода воды;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содержание в исправном состоянии наружного освещения в темное время суток;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- иные полномочия, установленные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законодательством  Российской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Федерации, Смоленской области, муниципальными правовыми актами.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Основными задачами обеспечения первичных мер пожарной безопасности является: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организация и осуществление профилактики пожаров</w:t>
      </w:r>
      <w:r w:rsidR="007207B5">
        <w:rPr>
          <w:rFonts w:ascii="Segoe UI" w:hAnsi="Segoe UI" w:cs="Segoe UI"/>
          <w:color w:val="000000"/>
          <w:sz w:val="21"/>
          <w:szCs w:val="21"/>
        </w:rPr>
        <w:t>;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организация и тушение пожаров</w:t>
      </w:r>
      <w:r w:rsidR="007207B5">
        <w:rPr>
          <w:rFonts w:ascii="Segoe UI" w:hAnsi="Segoe UI" w:cs="Segoe UI"/>
          <w:color w:val="000000"/>
          <w:sz w:val="21"/>
          <w:szCs w:val="21"/>
        </w:rPr>
        <w:t>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На территории </w:t>
      </w:r>
      <w:proofErr w:type="gramStart"/>
      <w:r w:rsidR="007207B5">
        <w:rPr>
          <w:rFonts w:ascii="Segoe UI" w:hAnsi="Segoe UI" w:cs="Segoe UI"/>
          <w:color w:val="000000"/>
          <w:sz w:val="21"/>
          <w:szCs w:val="21"/>
        </w:rPr>
        <w:t>поселения  расположено</w:t>
      </w:r>
      <w:proofErr w:type="gramEnd"/>
      <w:r w:rsidR="00A6143D">
        <w:rPr>
          <w:rFonts w:ascii="Segoe UI" w:hAnsi="Segoe UI" w:cs="Segoe UI"/>
          <w:color w:val="000000"/>
          <w:sz w:val="21"/>
          <w:szCs w:val="21"/>
        </w:rPr>
        <w:t xml:space="preserve"> -</w:t>
      </w:r>
      <w:r w:rsidR="007207B5">
        <w:rPr>
          <w:rFonts w:ascii="Segoe UI" w:hAnsi="Segoe UI" w:cs="Segoe UI"/>
          <w:color w:val="000000"/>
          <w:sz w:val="21"/>
          <w:szCs w:val="21"/>
        </w:rPr>
        <w:t xml:space="preserve">  пожарный гидрант в д. </w:t>
      </w:r>
      <w:proofErr w:type="spellStart"/>
      <w:r w:rsidR="007207B5">
        <w:rPr>
          <w:rFonts w:ascii="Segoe UI" w:hAnsi="Segoe UI" w:cs="Segoe UI"/>
          <w:color w:val="000000"/>
          <w:sz w:val="21"/>
          <w:szCs w:val="21"/>
        </w:rPr>
        <w:t>Бобыново</w:t>
      </w:r>
      <w:proofErr w:type="spellEnd"/>
      <w:r w:rsidR="007207B5">
        <w:rPr>
          <w:rFonts w:ascii="Segoe UI" w:hAnsi="Segoe UI" w:cs="Segoe UI"/>
          <w:color w:val="000000"/>
          <w:sz w:val="21"/>
          <w:szCs w:val="21"/>
        </w:rPr>
        <w:t xml:space="preserve">, пирс в д. </w:t>
      </w:r>
      <w:proofErr w:type="spellStart"/>
      <w:r w:rsidR="007207B5">
        <w:rPr>
          <w:rFonts w:ascii="Segoe UI" w:hAnsi="Segoe UI" w:cs="Segoe UI"/>
          <w:color w:val="000000"/>
          <w:sz w:val="21"/>
          <w:szCs w:val="21"/>
        </w:rPr>
        <w:t>Лучеса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забор  воды  производится  с  водонапорных  башен в </w:t>
      </w:r>
      <w:r w:rsidR="007207B5">
        <w:rPr>
          <w:rFonts w:ascii="Segoe UI" w:hAnsi="Segoe UI" w:cs="Segoe UI"/>
          <w:color w:val="000000"/>
          <w:sz w:val="21"/>
          <w:szCs w:val="21"/>
        </w:rPr>
        <w:t xml:space="preserve">д. </w:t>
      </w:r>
      <w:proofErr w:type="spellStart"/>
      <w:r w:rsidR="007207B5">
        <w:rPr>
          <w:rFonts w:ascii="Segoe UI" w:hAnsi="Segoe UI" w:cs="Segoe UI"/>
          <w:color w:val="000000"/>
          <w:sz w:val="21"/>
          <w:szCs w:val="21"/>
        </w:rPr>
        <w:t>Бобыново</w:t>
      </w:r>
      <w:proofErr w:type="spellEnd"/>
      <w:r w:rsidR="007207B5">
        <w:rPr>
          <w:rFonts w:ascii="Segoe UI" w:hAnsi="Segoe UI" w:cs="Segoe UI"/>
          <w:color w:val="000000"/>
          <w:sz w:val="21"/>
          <w:szCs w:val="21"/>
        </w:rPr>
        <w:t xml:space="preserve">, д. Сельцо, д. </w:t>
      </w:r>
      <w:proofErr w:type="spellStart"/>
      <w:r w:rsidR="007207B5">
        <w:rPr>
          <w:rFonts w:ascii="Segoe UI" w:hAnsi="Segoe UI" w:cs="Segoe UI"/>
          <w:color w:val="000000"/>
          <w:sz w:val="21"/>
          <w:szCs w:val="21"/>
        </w:rPr>
        <w:t>Боровское</w:t>
      </w:r>
      <w:proofErr w:type="spellEnd"/>
      <w:r w:rsidR="007207B5">
        <w:rPr>
          <w:rFonts w:ascii="Segoe UI" w:hAnsi="Segoe UI" w:cs="Segoe UI"/>
          <w:color w:val="000000"/>
          <w:sz w:val="21"/>
          <w:szCs w:val="21"/>
        </w:rPr>
        <w:t>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В администрации </w:t>
      </w:r>
      <w:r w:rsidR="007207B5">
        <w:rPr>
          <w:rFonts w:ascii="Segoe UI" w:hAnsi="Segoe UI" w:cs="Segoe UI"/>
          <w:color w:val="000000"/>
          <w:sz w:val="21"/>
          <w:szCs w:val="21"/>
        </w:rPr>
        <w:t>Ленинского сельского поселения</w:t>
      </w:r>
      <w:r>
        <w:rPr>
          <w:rFonts w:ascii="Segoe UI" w:hAnsi="Segoe UI" w:cs="Segoe UI"/>
          <w:color w:val="000000"/>
          <w:sz w:val="21"/>
          <w:szCs w:val="21"/>
        </w:rPr>
        <w:t xml:space="preserve"> для тушения и локализации пожаров имеется пожарная помпа.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На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 xml:space="preserve">сайте  </w:t>
      </w:r>
      <w:r w:rsidR="00A6143D">
        <w:rPr>
          <w:rFonts w:ascii="Segoe UI" w:hAnsi="Segoe UI" w:cs="Segoe UI"/>
          <w:color w:val="000000"/>
          <w:sz w:val="21"/>
          <w:szCs w:val="21"/>
        </w:rPr>
        <w:t>администрации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в сети «Интернет», размещены  памятки для населения, касающиеся   поведения людей  в случаях чрезвычайных ситуаций, поведения населения при угрозе террористического акта, по недопущению распространения экстремизма. Для информирования населения об установлении особого противопожарного режима в случае повышения пожарной опасности используются собрания граждан, объявления.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В Федеральном законе «О защите населения и территорий от чрезвычайных ситуаций природного и техногенного характера» от 21 декабря 1994 года № 68-ФЗ и ГОСТ Р 22.0.02-94 чрезвычайная ситуация (далее – ЧС) определяется как «обстановка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населения или окружающей природной среде, значительные материальные потери и нарушение условий жизнедеятельности  людей».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Источником ЧС является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произойти чрезвычайная ситуация.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В понятии ЧС важное место занимают термины «авария», «катастрофа», «бедствие».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  <w:u w:val="single"/>
        </w:rPr>
        <w:t>Авария </w:t>
      </w:r>
      <w:r>
        <w:rPr>
          <w:rFonts w:ascii="Segoe UI" w:hAnsi="Segoe UI" w:cs="Segoe UI"/>
          <w:color w:val="000000"/>
          <w:sz w:val="21"/>
          <w:szCs w:val="21"/>
        </w:rPr>
        <w:t>– чрезвычайное событие техногенного характера, происшедшее по конструктивным, производственным, технологическим или эксплуатационным причинам, либо из-за случайных внешних воздействий и заключающееся в повреждении, выходе из строя, разрушении технических устройств или сооружений.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Производственная или транспортная катастрофа – крупная авария, повлекшая за собой человеческие жертвы, значительный материальный ущерб и другие тяжелые последствия.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Опасное природное явление – 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жизнедеятельности людей, экономики и природной среды</w:t>
      </w:r>
      <w:r>
        <w:rPr>
          <w:rStyle w:val="a5"/>
          <w:rFonts w:ascii="Segoe UI" w:hAnsi="Segoe UI" w:cs="Segoe UI"/>
          <w:color w:val="000000"/>
          <w:sz w:val="21"/>
          <w:szCs w:val="21"/>
          <w:u w:val="single"/>
        </w:rPr>
        <w:t>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  <w:u w:val="single"/>
        </w:rPr>
        <w:t>Стихийное бедствие (СБ)</w:t>
      </w:r>
      <w:r>
        <w:rPr>
          <w:rFonts w:ascii="Segoe UI" w:hAnsi="Segoe UI" w:cs="Segoe UI"/>
          <w:color w:val="000000"/>
          <w:sz w:val="21"/>
          <w:szCs w:val="21"/>
        </w:rPr>
        <w:t> – катастрофическое природное явление (или процесс), которое может вызвать многочисленные жертвы, значительный материальный ущерб и другие тяжелые последствия.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  <w:u w:val="single"/>
        </w:rPr>
        <w:t>Экологическое бедствие</w:t>
      </w:r>
      <w:r>
        <w:rPr>
          <w:rFonts w:ascii="Segoe UI" w:hAnsi="Segoe UI" w:cs="Segoe UI"/>
          <w:color w:val="000000"/>
          <w:sz w:val="21"/>
          <w:szCs w:val="21"/>
        </w:rPr>
        <w:t xml:space="preserve"> (экологическая катастрофа) – чрезвычайное событие особо крупных масштабов, чрезвычайное изменение (под воздействием антропогенных факторов) состояния суши, атмосферы, гидросферы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и  биосферы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и отрицательно повлиявшее на здоровье людей, их духовную сферу, среду обитания, экономику или генофонд. Экологические бедствия часто сопровождаются необратимыми изменениями природной среды.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  <w:u w:val="single"/>
        </w:rPr>
        <w:t>Эпидемия</w:t>
      </w:r>
      <w:r>
        <w:rPr>
          <w:rFonts w:ascii="Segoe UI" w:hAnsi="Segoe UI" w:cs="Segoe UI"/>
          <w:color w:val="000000"/>
          <w:sz w:val="21"/>
          <w:szCs w:val="21"/>
        </w:rPr>
        <w:t> - массовое заболевание людей.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  <w:u w:val="single"/>
        </w:rPr>
        <w:t>Эпизоотия</w:t>
      </w:r>
      <w:r>
        <w:rPr>
          <w:rFonts w:ascii="Segoe UI" w:hAnsi="Segoe UI" w:cs="Segoe UI"/>
          <w:color w:val="000000"/>
          <w:sz w:val="21"/>
          <w:szCs w:val="21"/>
        </w:rPr>
        <w:t> – массовое заболевание животных.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  <w:u w:val="single"/>
        </w:rPr>
        <w:t>Эпифитотия</w:t>
      </w:r>
      <w:r>
        <w:rPr>
          <w:rFonts w:ascii="Segoe UI" w:hAnsi="Segoe UI" w:cs="Segoe UI"/>
          <w:color w:val="000000"/>
          <w:sz w:val="21"/>
          <w:szCs w:val="21"/>
        </w:rPr>
        <w:t> – массовое заболевание растений, в первую очередь сельскохозяйственных.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Оповещение населения</w:t>
      </w:r>
      <w:r>
        <w:rPr>
          <w:rFonts w:ascii="Segoe UI" w:hAnsi="Segoe UI" w:cs="Segoe UI"/>
          <w:color w:val="000000"/>
          <w:sz w:val="21"/>
          <w:szCs w:val="21"/>
        </w:rPr>
        <w:t>:</w:t>
      </w:r>
    </w:p>
    <w:p w:rsidR="002C4BB5" w:rsidRDefault="002C4BB5" w:rsidP="00A6143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Администрацией </w:t>
      </w:r>
      <w:r w:rsidR="00A6143D">
        <w:rPr>
          <w:rFonts w:ascii="Segoe UI" w:hAnsi="Segoe UI" w:cs="Segoe UI"/>
          <w:color w:val="000000"/>
          <w:sz w:val="21"/>
          <w:szCs w:val="21"/>
        </w:rPr>
        <w:t>поселения</w:t>
      </w:r>
      <w:r>
        <w:rPr>
          <w:rFonts w:ascii="Segoe UI" w:hAnsi="Segoe UI" w:cs="Segoe UI"/>
          <w:color w:val="000000"/>
          <w:sz w:val="21"/>
          <w:szCs w:val="21"/>
        </w:rPr>
        <w:t xml:space="preserve"> реализуется одно из главных мероприятий по защите населения от чрезвычайных ситуаций природного и техногенного характера - это своевременное оповещение и информирование о возникновении или угрозе возникновения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 xml:space="preserve">какой либо 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опасности. 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В каждом населенном пункте имеются стационарные телефоны, таксофоны, практически в каждой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семье  –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мобильная связь. Все жители муниципального образования знают и имеют возможность сообщить о пожаре по телефонам ЕДДС </w:t>
      </w:r>
      <w:r w:rsidR="00A6143D">
        <w:rPr>
          <w:rFonts w:ascii="Segoe UI" w:hAnsi="Segoe UI" w:cs="Segoe UI"/>
          <w:color w:val="000000"/>
          <w:sz w:val="21"/>
          <w:szCs w:val="21"/>
        </w:rPr>
        <w:t>/</w:t>
      </w:r>
      <w:proofErr w:type="spellStart"/>
      <w:r w:rsidR="00A6143D">
        <w:rPr>
          <w:rFonts w:ascii="Segoe UI" w:hAnsi="Segoe UI" w:cs="Segoe UI"/>
          <w:color w:val="000000"/>
          <w:sz w:val="21"/>
          <w:szCs w:val="21"/>
        </w:rPr>
        <w:t>Починковского</w:t>
      </w:r>
      <w:proofErr w:type="spellEnd"/>
      <w:r w:rsidR="00A6143D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gramStart"/>
      <w:r w:rsidR="00A6143D">
        <w:rPr>
          <w:rFonts w:ascii="Segoe UI" w:hAnsi="Segoe UI" w:cs="Segoe UI"/>
          <w:color w:val="000000"/>
          <w:sz w:val="21"/>
          <w:szCs w:val="21"/>
        </w:rPr>
        <w:t>района  01</w:t>
      </w:r>
      <w:proofErr w:type="gramEnd"/>
      <w:r w:rsidR="00A6143D">
        <w:rPr>
          <w:rFonts w:ascii="Segoe UI" w:hAnsi="Segoe UI" w:cs="Segoe UI"/>
          <w:color w:val="000000"/>
          <w:sz w:val="21"/>
          <w:szCs w:val="21"/>
        </w:rPr>
        <w:t>, 4-24-01.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Освещение: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В целях обеспечения безопасности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жизнедеятельности  населения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муниципального образования, руководствуясь  Федеральным законом РФ  от 06.10.2003 № 131-ФЗ « Об общих принципах организации местного самоуправления в РФ» администрацией  сельсовета обеспечено уличное освещение </w:t>
      </w:r>
      <w:r w:rsidR="00A6143D">
        <w:rPr>
          <w:rFonts w:ascii="Segoe UI" w:hAnsi="Segoe UI" w:cs="Segoe UI"/>
          <w:color w:val="000000"/>
          <w:sz w:val="21"/>
          <w:szCs w:val="21"/>
        </w:rPr>
        <w:t>большинство</w:t>
      </w:r>
      <w:r>
        <w:rPr>
          <w:rFonts w:ascii="Segoe UI" w:hAnsi="Segoe UI" w:cs="Segoe UI"/>
          <w:color w:val="000000"/>
          <w:sz w:val="21"/>
          <w:szCs w:val="21"/>
        </w:rPr>
        <w:t xml:space="preserve"> населенных пунктов муниципального образования.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 </w:t>
      </w:r>
      <w:r>
        <w:rPr>
          <w:rStyle w:val="a5"/>
          <w:rFonts w:ascii="Segoe UI" w:hAnsi="Segoe UI" w:cs="Segoe UI"/>
          <w:color w:val="000000"/>
          <w:sz w:val="21"/>
          <w:szCs w:val="21"/>
        </w:rPr>
        <w:t>Мероприятий по антитеррору: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В соответствии с Федеральным законом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РФ  №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131-ФЗ от 06.10.2003г «Об общих принципах организации местного самоуправления в РФ, от 06.03.2006 №35-ФЗ «О противодействии терр</w:t>
      </w:r>
      <w:r w:rsidR="00A6143D">
        <w:rPr>
          <w:rFonts w:ascii="Segoe UI" w:hAnsi="Segoe UI" w:cs="Segoe UI"/>
          <w:color w:val="000000"/>
          <w:sz w:val="21"/>
          <w:szCs w:val="21"/>
        </w:rPr>
        <w:t xml:space="preserve">оризму» администрацией сельского поселения </w:t>
      </w:r>
      <w:r>
        <w:rPr>
          <w:rFonts w:ascii="Segoe UI" w:hAnsi="Segoe UI" w:cs="Segoe UI"/>
          <w:color w:val="000000"/>
          <w:sz w:val="21"/>
          <w:szCs w:val="21"/>
        </w:rPr>
        <w:t xml:space="preserve"> проводится работа по профилактике терроризма на территории </w:t>
      </w:r>
      <w:r w:rsidR="00A6143D">
        <w:rPr>
          <w:rFonts w:ascii="Segoe UI" w:hAnsi="Segoe UI" w:cs="Segoe UI"/>
          <w:color w:val="000000"/>
          <w:sz w:val="21"/>
          <w:szCs w:val="21"/>
        </w:rPr>
        <w:t>поселения</w:t>
      </w:r>
      <w:r>
        <w:rPr>
          <w:rFonts w:ascii="Segoe UI" w:hAnsi="Segoe UI" w:cs="Segoe UI"/>
          <w:color w:val="000000"/>
          <w:sz w:val="21"/>
          <w:szCs w:val="21"/>
        </w:rPr>
        <w:t xml:space="preserve">. В клубах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и  школах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, расположенных на территории </w:t>
      </w:r>
      <w:r w:rsidR="00A6143D">
        <w:rPr>
          <w:rFonts w:ascii="Segoe UI" w:hAnsi="Segoe UI" w:cs="Segoe UI"/>
          <w:color w:val="000000"/>
          <w:sz w:val="21"/>
          <w:szCs w:val="21"/>
        </w:rPr>
        <w:t>поселения</w:t>
      </w:r>
      <w:r>
        <w:rPr>
          <w:rFonts w:ascii="Segoe UI" w:hAnsi="Segoe UI" w:cs="Segoe UI"/>
          <w:color w:val="000000"/>
          <w:sz w:val="21"/>
          <w:szCs w:val="21"/>
        </w:rPr>
        <w:t xml:space="preserve"> размещена наглядная  агитационная информация предупредительного характера об угрозах террористической</w:t>
      </w:r>
      <w:r w:rsidR="00A6143D">
        <w:rPr>
          <w:rFonts w:ascii="Segoe UI" w:hAnsi="Segoe UI" w:cs="Segoe UI"/>
          <w:color w:val="000000"/>
          <w:sz w:val="21"/>
          <w:szCs w:val="21"/>
        </w:rPr>
        <w:t xml:space="preserve"> направленности и  экстремизма.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  1.Метеорологические и агрометеорологические опасные явления.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      Град.</w:t>
      </w:r>
      <w:r>
        <w:rPr>
          <w:rFonts w:ascii="Segoe UI" w:hAnsi="Segoe UI" w:cs="Segoe UI"/>
          <w:color w:val="000000"/>
          <w:sz w:val="21"/>
          <w:szCs w:val="21"/>
        </w:rPr>
        <w:t> Наибольшее число дней с градом приходится на май-июнь. Продолжительность выпадения града незначительна. В 80 % случаях она составляет от нескольких минут до четверти часа. В зависимости от времени пребывания градин в воздухе и расстояния до земли, их размеры могут быть от долей миллиметра до нескольких сантиметров.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     Гололед</w:t>
      </w:r>
      <w:r>
        <w:rPr>
          <w:rFonts w:ascii="Segoe UI" w:hAnsi="Segoe UI" w:cs="Segoe UI"/>
          <w:color w:val="000000"/>
          <w:sz w:val="21"/>
          <w:szCs w:val="21"/>
        </w:rPr>
        <w:t>. Типичной ситуацией для возникновения гололеда является приход зимой после сильных морозов относительно теплого и влажного воздуха, имеющего чаще всего температуру от 0 до –3</w:t>
      </w:r>
      <w:r>
        <w:rPr>
          <w:rFonts w:ascii="Segoe UI" w:hAnsi="Segoe UI" w:cs="Segoe UI"/>
          <w:color w:val="000000"/>
          <w:sz w:val="21"/>
          <w:szCs w:val="21"/>
          <w:vertAlign w:val="superscript"/>
        </w:rPr>
        <w:t>0</w:t>
      </w:r>
      <w:r>
        <w:rPr>
          <w:rFonts w:ascii="Segoe UI" w:hAnsi="Segoe UI" w:cs="Segoe UI"/>
          <w:color w:val="000000"/>
          <w:sz w:val="21"/>
          <w:szCs w:val="21"/>
        </w:rPr>
        <w:t>С. Обычно гололед бывает при температуре около -1</w:t>
      </w:r>
      <w:r>
        <w:rPr>
          <w:rFonts w:ascii="Segoe UI" w:hAnsi="Segoe UI" w:cs="Segoe UI"/>
          <w:color w:val="000000"/>
          <w:sz w:val="21"/>
          <w:szCs w:val="21"/>
          <w:vertAlign w:val="superscript"/>
        </w:rPr>
        <w:t>0</w:t>
      </w:r>
      <w:r>
        <w:rPr>
          <w:rFonts w:ascii="Segoe UI" w:hAnsi="Segoe UI" w:cs="Segoe UI"/>
          <w:color w:val="000000"/>
          <w:sz w:val="21"/>
          <w:szCs w:val="21"/>
        </w:rPr>
        <w:t>С и крайне редко при температуре ниже - 10 </w:t>
      </w:r>
      <w:r>
        <w:rPr>
          <w:rFonts w:ascii="Segoe UI" w:hAnsi="Segoe UI" w:cs="Segoe UI"/>
          <w:color w:val="000000"/>
          <w:sz w:val="21"/>
          <w:szCs w:val="21"/>
          <w:vertAlign w:val="superscript"/>
        </w:rPr>
        <w:t>0</w:t>
      </w:r>
      <w:r>
        <w:rPr>
          <w:rFonts w:ascii="Segoe UI" w:hAnsi="Segoe UI" w:cs="Segoe UI"/>
          <w:color w:val="000000"/>
          <w:sz w:val="21"/>
          <w:szCs w:val="21"/>
        </w:rPr>
        <w:t>С. Наиболее часто гололедные явления наблюдаются с ноября по март включительно.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>
        <w:rPr>
          <w:rStyle w:val="a5"/>
          <w:rFonts w:ascii="Segoe UI" w:hAnsi="Segoe UI" w:cs="Segoe UI"/>
          <w:color w:val="000000"/>
          <w:sz w:val="21"/>
          <w:szCs w:val="21"/>
        </w:rPr>
        <w:t>малоскользящую</w:t>
      </w:r>
      <w:proofErr w:type="spellEnd"/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немедленно сообщите о месте обрыва в ЕДДС </w:t>
      </w:r>
      <w:proofErr w:type="spellStart"/>
      <w:r w:rsidR="001561DB">
        <w:rPr>
          <w:rStyle w:val="a5"/>
          <w:rFonts w:ascii="Segoe UI" w:hAnsi="Segoe UI" w:cs="Segoe UI"/>
          <w:color w:val="000000"/>
          <w:sz w:val="21"/>
          <w:szCs w:val="21"/>
        </w:rPr>
        <w:t>Починковского</w:t>
      </w:r>
      <w:proofErr w:type="spellEnd"/>
      <w:r w:rsidR="001561DB">
        <w:rPr>
          <w:rStyle w:val="a5"/>
          <w:rFonts w:ascii="Segoe UI" w:hAnsi="Segoe UI" w:cs="Segoe UI"/>
          <w:color w:val="000000"/>
          <w:sz w:val="21"/>
          <w:szCs w:val="21"/>
        </w:rPr>
        <w:t xml:space="preserve"> района по телефону 4-24-01.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      Метели</w:t>
      </w:r>
      <w:r>
        <w:rPr>
          <w:rFonts w:ascii="Segoe UI" w:hAnsi="Segoe UI" w:cs="Segoe UI"/>
          <w:color w:val="000000"/>
          <w:sz w:val="21"/>
          <w:szCs w:val="21"/>
        </w:rPr>
        <w:t>. Больше всего метелей приходится на январь-февраль месяцы. Метели возможны при любых направлениях ветра.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        Сильный дождь (ливень) и сильный снегопад</w:t>
      </w:r>
      <w:r>
        <w:rPr>
          <w:rFonts w:ascii="Segoe UI" w:hAnsi="Segoe UI" w:cs="Segoe UI"/>
          <w:color w:val="000000"/>
          <w:sz w:val="21"/>
          <w:szCs w:val="21"/>
        </w:rPr>
        <w:t>. Дожди, выпадающие в теплый период (с середины мая по середину августа), коротки, и около половины из них продолжаются менее часа. В осенне-зимний период наблюдаются преимущественно продолжительные осадки обложного характера. С увеличением продолжительности осадков обычно уменьшается их интенсивность. Летние осадки выпадают преимущественно в виде ливней, иногда очень высокой интенсивности. Ливни считаются особо опасными, если в течение 1 часа выпадает 30 мм осадков и более. Различные месяцы неодинаково богаты дождливыми днями.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     Сильный мороз и сильная жара</w:t>
      </w:r>
      <w:r>
        <w:rPr>
          <w:rFonts w:ascii="Segoe UI" w:hAnsi="Segoe UI" w:cs="Segoe UI"/>
          <w:color w:val="000000"/>
          <w:sz w:val="21"/>
          <w:szCs w:val="21"/>
        </w:rPr>
        <w:t>. Самая низкая температура наблюдается в январе, наиболее высокая – в июле. Но в отдельные годы наиболее холодным оказывается февраль или декабрь, а наиболее теплым – июнь или август.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При сильном морозе может возникнуть переохлаждение организма. Его можно избежать, если руководствоваться здравым рассудком и следующими рекомендациями. Носите головной убор и одежду из шерсти и меха, которые оставляют воздушную прослойку между телом и одеждой. Закрывайте части тела, наиболее подверженные обморожению: пальцы рук и ног, уши и нос. Употребляйте больше теплого питья, что способствует лучшей терморегуляции организма. Если горячее питье нельзя приготовить, пейте больше обычной воды. Избегайте употребления </w:t>
      </w:r>
      <w:proofErr w:type="spellStart"/>
      <w:r>
        <w:rPr>
          <w:rStyle w:val="a5"/>
          <w:rFonts w:ascii="Segoe UI" w:hAnsi="Segoe UI" w:cs="Segoe UI"/>
          <w:color w:val="000000"/>
          <w:sz w:val="21"/>
          <w:szCs w:val="21"/>
        </w:rPr>
        <w:t>кофеиносодержащих</w:t>
      </w:r>
      <w:proofErr w:type="spellEnd"/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 (кофе, чай) и спиртных напитков, так как они препятствуют выработке тепла организмом. Как только у вас начинается озноб, укройтесь в теплом месте, дав телу отогреться, чтобы ваш организм мог противостоять кратковременному воздействию экстремальных температур.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В жаркие летние дни воздух сильно прогревается и температура после полудня повышается до +25-30</w:t>
      </w:r>
      <w:r>
        <w:rPr>
          <w:rFonts w:ascii="Segoe UI" w:hAnsi="Segoe UI" w:cs="Segoe UI"/>
          <w:color w:val="000000"/>
          <w:sz w:val="21"/>
          <w:szCs w:val="21"/>
          <w:vertAlign w:val="superscript"/>
        </w:rPr>
        <w:t>0</w:t>
      </w:r>
      <w:r>
        <w:rPr>
          <w:rFonts w:ascii="Segoe UI" w:hAnsi="Segoe UI" w:cs="Segoe UI"/>
          <w:color w:val="000000"/>
          <w:sz w:val="21"/>
          <w:szCs w:val="21"/>
        </w:rPr>
        <w:t>С. Средняя суточная температура воздуха в летний период держится в пределах +15+20</w:t>
      </w:r>
      <w:r>
        <w:rPr>
          <w:rFonts w:ascii="Segoe UI" w:hAnsi="Segoe UI" w:cs="Segoe UI"/>
          <w:color w:val="000000"/>
          <w:sz w:val="21"/>
          <w:szCs w:val="21"/>
          <w:vertAlign w:val="superscript"/>
        </w:rPr>
        <w:t>0</w:t>
      </w:r>
      <w:r>
        <w:rPr>
          <w:rFonts w:ascii="Segoe UI" w:hAnsi="Segoe UI" w:cs="Segoe UI"/>
          <w:color w:val="000000"/>
          <w:sz w:val="21"/>
          <w:szCs w:val="21"/>
        </w:rPr>
        <w:t>С. Летние максимумы температуры достигают +37+39 </w:t>
      </w:r>
      <w:r>
        <w:rPr>
          <w:rFonts w:ascii="Segoe UI" w:hAnsi="Segoe UI" w:cs="Segoe UI"/>
          <w:color w:val="000000"/>
          <w:sz w:val="21"/>
          <w:szCs w:val="21"/>
          <w:vertAlign w:val="superscript"/>
        </w:rPr>
        <w:t>0</w:t>
      </w:r>
      <w:r>
        <w:rPr>
          <w:rFonts w:ascii="Segoe UI" w:hAnsi="Segoe UI" w:cs="Segoe UI"/>
          <w:color w:val="000000"/>
          <w:sz w:val="21"/>
          <w:szCs w:val="21"/>
        </w:rPr>
        <w:t>С.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При сильной жаре избегайте воздействия повышенной температуры. Носите светлую воздухонепроницаемую одежду (желательно из хлопка), головной убор.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При тепловом ударе немедленно перейдите в тень, на ветер или примите душ, медленно выпейте как можно больше воды. В случае потери сознания кем-то из окружающих, проведите реанимационные мероприятия (сделайте массаж сердца и искусственное дыхание).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      Ураганы, шквалы</w:t>
      </w:r>
      <w:r>
        <w:rPr>
          <w:rFonts w:ascii="Segoe UI" w:hAnsi="Segoe UI" w:cs="Segoe UI"/>
          <w:color w:val="000000"/>
          <w:sz w:val="21"/>
          <w:szCs w:val="21"/>
        </w:rPr>
        <w:t>. Режим общей циркуляции атмосферы определяет распределение скорости ветра в различные сезоны года. Особенно сильные ветры бывают зимой и обычно характерны для ветров западного направления. Ураганные ветры со скоростью 30 м/сек и более наблюдаются не чаще одного раза в 5-10 лет и проходят узким коридором шириной от сотен метров до нескольких километров.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При надвигающихся урагане, буре, смерче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гидрометеослужба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за несколько часов, как правило, подает штормовое предупреждение. Следует закрыть двери, чердачные помещения, слуховые окна. Стекла заклеить полосками бумаги или ткани. С подоконников следует убрать вещи, которые при падении могут нанести травмы людям. Необходимо выключить газ, потушить огонь в печах. Подготовить аварийное освещение - фонари, свечи. Создать запас воды и продуктов на 2-3 суток. Положить на безопасное и видное место медикаменты и перевязочные материалы. Радиоприемники и телевизоры держать постоянно включенными: могут передаваться различные сообщения и распоряжения. Из легких построек людей надо перевести в прочные здания. Остерегайтесь ранения стеклами и другими разлетающимися предметами. Если вы оказались на открытой местности, лучше всего укрыться в канаве, яме, овраге, любой выемке: лечь на дно и плотно прижаться к земле. Главное условие - не поддаваться панике, действовать грамотно, уверенно и осознанно, удерживать других от неразумных поступков, оказывать помощь пострадавшим.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2.Гидрологические опасные явления.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Весеннее половодье</w:t>
      </w:r>
      <w:r>
        <w:rPr>
          <w:rFonts w:ascii="Segoe UI" w:hAnsi="Segoe UI" w:cs="Segoe UI"/>
          <w:color w:val="000000"/>
          <w:sz w:val="21"/>
          <w:szCs w:val="21"/>
        </w:rPr>
        <w:t>. Весеннее половодье является фазой водного режима рек, на которую приходится основное количество годового стока воды. Формирование половодья происходит в условиях относительно устойчивого зимнего режима, лишь иногда прерываемого кратковременными оттепелями. Выдающиеся половодья формируются при наличии больших запасов воды в снеге (в 1,5-2 раза больше нормы), в условиях устойчивой холодной зимы без оттепелей, в результате активного снеготаяния и большого количества осадков в период половодья. Начало весеннего половодья наблюдается в начале апреля. Подъем уровня воды происходит быстро и интенсивно. Весенний подъем уровня в годы высоких половодий сопровождается выходом воды на пойму. Наибольшая продолжительность половодья, как правило, отмечается в годы, когда весна сопровождается возвратом холодов или выпадением значительного количества осадков на спаде половодья.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В первую очередь о прогнозируемом наводнении население предупреждается по местным сетям оповещения после сигнала “Внимание всем!”, подаваемого гудками сирен. Самым эффективным способом защиты от наводнений является эвакуация. Для этого используются все имеющиеся </w:t>
      </w:r>
      <w:proofErr w:type="spellStart"/>
      <w:r>
        <w:rPr>
          <w:rStyle w:val="a5"/>
          <w:rFonts w:ascii="Segoe UI" w:hAnsi="Segoe UI" w:cs="Segoe UI"/>
          <w:color w:val="000000"/>
          <w:sz w:val="21"/>
          <w:szCs w:val="21"/>
        </w:rPr>
        <w:t>плавсредства</w:t>
      </w:r>
      <w:proofErr w:type="spellEnd"/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. Когда </w:t>
      </w:r>
      <w:proofErr w:type="spellStart"/>
      <w:r>
        <w:rPr>
          <w:rStyle w:val="a5"/>
          <w:rFonts w:ascii="Segoe UI" w:hAnsi="Segoe UI" w:cs="Segoe UI"/>
          <w:color w:val="000000"/>
          <w:sz w:val="21"/>
          <w:szCs w:val="21"/>
        </w:rPr>
        <w:t>плавсредства</w:t>
      </w:r>
      <w:proofErr w:type="spellEnd"/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 отсутствуют, надо воспользоваться тем, что имеется под рукой - бочками, бревнами, деревянными щитами и дверями, обломками заборов и другими предметами, способными удерживать человека на воде. Отпускать в такое плавание детей одних нельзя. Обязательно рядом должны быть взрослые. Важно не поддаваться панике, не терять самообладания, принять меры, позволяющие спасателям своевременно обнаружить наличие людей, отрезанных водой и нуждающихся в помощи.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Перед уходом из дома 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 Если позволяет время, ценные домашние вещи переместите на верхние этажи или на чердак жилого дома. Закройте окна и двери, при необходимости и наличии времени забейте снаружи досками (щитами) окна и двери первых этажей. При отсутствии организованной эвакуации, до прибытия помощи или спада воды, находитесь на верхних этажах и крышах зданий, на деревьях или других возвышающихся предметах. При этом постоянно подавайте сигнал бедствия: днем – вывешиванием или размахиванием хорошо видимым полотнищем, подбитым к древку, а в темное время – световым сигналом и периодически голосом. При подходе спасателей спокойно, без паники и суеты, с соблюдением мер предосторожности, переходите в плавательное средство.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>3.Природные пожары.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Природные пожары относятся к числу очень опасных и часто повторяющихся происшествий. Выгорают гигантские площади лесных массивов, гибнут животные и растения, уничтожаются уникальные экосистемы. С пожарами в атмосферу выбрасывается огромное количество дыма, содержащего такие опасные загрязнители, как углекислый газ, угарный газ и окись азота. От задымления страдают жители населенных пунктов. Нередко такие пожары становятся причиной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травмирования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, заболеваний и гибели людей. Источником возникновения природных пожаров могут быть естественные причины: разряд молнии, самовозгорание, трение деревьев. Но они составляют незначительную долю. В подавляющем большинстве случаев природные пожары являются следствием нарушения человеком требований пожарной безопасности. В ряде случаев они становятся следствием умышленного поджога, техногенной аварии или катастрофы.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Самые распространенные природные пожары – это травяные палы. Граждане сжигают мусор и прошлогоднюю траву на своих огородах и дворовых территориях, а дети поджигают траву у дорог и на пустырях. Весной прошлогодняя трава быстро высыхает на солнце и легко загорается от любой искры.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поселки и деревни. Часто травяные палы уничтожают молодые посадки леса среди сельскохозяйственных полей.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Травяные палы во многих случаях становятся причиной лесных пожаров. Лес относится к природным ландшафтам повышенной пожарной опасности. В лесу может гореть практически все: трава, мох, пни, порубочные остатки, корни, валежник, бурелом, кустарники, подрост, подлесок, листья, древостой.</w:t>
      </w:r>
    </w:p>
    <w:p w:rsidR="001561DB" w:rsidRDefault="001561DB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Поэтому уважаемые жители поселения ко всем опасным явлениям относитесь со всей серьезностью. Соблюдайте все правила безопасности.</w:t>
      </w:r>
      <w:bookmarkStart w:id="0" w:name="_GoBack"/>
      <w:bookmarkEnd w:id="0"/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2C4BB5" w:rsidRDefault="002C4BB5" w:rsidP="002C4B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890981" w:rsidRDefault="00890981"/>
    <w:sectPr w:rsidR="008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5"/>
    <w:rsid w:val="001561DB"/>
    <w:rsid w:val="002C4BB5"/>
    <w:rsid w:val="007207B5"/>
    <w:rsid w:val="00890981"/>
    <w:rsid w:val="00A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C80B-8E0C-4889-807B-73F9E76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BB5"/>
    <w:rPr>
      <w:color w:val="0000FF"/>
      <w:u w:val="single"/>
    </w:rPr>
  </w:style>
  <w:style w:type="character" w:styleId="a5">
    <w:name w:val="Strong"/>
    <w:basedOn w:val="a0"/>
    <w:uiPriority w:val="22"/>
    <w:qFormat/>
    <w:rsid w:val="002C4B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/wiki/001/25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2020-01-08T13:06:00Z</cp:lastPrinted>
  <dcterms:created xsi:type="dcterms:W3CDTF">2019-12-25T14:30:00Z</dcterms:created>
  <dcterms:modified xsi:type="dcterms:W3CDTF">2020-01-08T13:07:00Z</dcterms:modified>
</cp:coreProperties>
</file>