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5A9" w:rsidRPr="00A325A9" w:rsidRDefault="00A325A9" w:rsidP="00A325A9">
      <w:pPr>
        <w:pStyle w:val="a4"/>
        <w:ind w:firstLine="709"/>
        <w:jc w:val="center"/>
        <w:rPr>
          <w:rFonts w:ascii="Times New Roman" w:hAnsi="Times New Roman" w:cs="Times New Roman"/>
          <w:sz w:val="26"/>
          <w:szCs w:val="26"/>
        </w:rPr>
      </w:pPr>
      <w:r w:rsidRPr="00A325A9">
        <w:rPr>
          <w:rFonts w:ascii="Times New Roman" w:hAnsi="Times New Roman" w:cs="Times New Roman"/>
          <w:sz w:val="26"/>
          <w:szCs w:val="26"/>
        </w:rPr>
        <w:t>Прокуратура разъясняет закон</w:t>
      </w:r>
    </w:p>
    <w:p w:rsidR="00A325A9" w:rsidRPr="00A325A9" w:rsidRDefault="00A325A9" w:rsidP="00A325A9">
      <w:pPr>
        <w:pStyle w:val="a4"/>
        <w:ind w:firstLine="709"/>
        <w:jc w:val="both"/>
        <w:rPr>
          <w:rFonts w:ascii="Times New Roman" w:hAnsi="Times New Roman" w:cs="Times New Roman"/>
          <w:sz w:val="26"/>
          <w:szCs w:val="26"/>
        </w:rPr>
      </w:pPr>
    </w:p>
    <w:p w:rsidR="00A325A9" w:rsidRPr="00A325A9" w:rsidRDefault="00A325A9" w:rsidP="00A325A9">
      <w:pPr>
        <w:pStyle w:val="a3"/>
        <w:spacing w:before="0" w:beforeAutospacing="0" w:after="0" w:afterAutospacing="0" w:line="288" w:lineRule="atLeast"/>
        <w:ind w:firstLine="540"/>
        <w:jc w:val="both"/>
        <w:rPr>
          <w:sz w:val="26"/>
          <w:szCs w:val="26"/>
        </w:rPr>
      </w:pPr>
      <w:r w:rsidRPr="00A325A9">
        <w:rPr>
          <w:sz w:val="26"/>
          <w:szCs w:val="26"/>
        </w:rPr>
        <w:t>В</w:t>
      </w:r>
      <w:r w:rsidRPr="00A325A9">
        <w:rPr>
          <w:sz w:val="26"/>
          <w:szCs w:val="26"/>
        </w:rPr>
        <w:t xml:space="preserve"> статье 8 Федерального закона от 21 декабря 1996 г. N 159-ФЗ "О дополнительных гарантиях по социальной поддержке детей-сирот и детей, оставшихся без попечения родителей" закреплены меры социальной поддержки в жилищной сфере для детей-сирот и детей, оставшихся без попечения родителей, лиц из числа детей-сирот и детей, оставшихся без попечения родителей, в том числе право на обеспечение жилыми помещениями по договорам найма на основаниях и в порядке, которые предусмотрены этой статьей.</w:t>
      </w:r>
    </w:p>
    <w:p w:rsidR="00A325A9" w:rsidRPr="00A325A9" w:rsidRDefault="00A325A9" w:rsidP="00A325A9">
      <w:pPr>
        <w:pStyle w:val="a3"/>
        <w:spacing w:before="168" w:beforeAutospacing="0" w:after="0" w:afterAutospacing="0" w:line="288" w:lineRule="atLeast"/>
        <w:ind w:firstLine="540"/>
        <w:jc w:val="both"/>
        <w:rPr>
          <w:sz w:val="26"/>
          <w:szCs w:val="26"/>
        </w:rPr>
      </w:pPr>
      <w:r w:rsidRPr="00A325A9">
        <w:rPr>
          <w:sz w:val="26"/>
          <w:szCs w:val="26"/>
        </w:rPr>
        <w:t xml:space="preserve">Статьей 8.1 Федерального закона N 159-ФЗ, введенной и вступившей в силу с 4 августа 2023 г., закреплены дополнительные гарантии права на жилое помещение в виде предоставления выплаты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 на основаниях и в порядке, предусмотренных этой статьей. </w:t>
      </w:r>
    </w:p>
    <w:p w:rsidR="009C5D65" w:rsidRPr="00A325A9" w:rsidRDefault="009C5D65" w:rsidP="00A325A9">
      <w:pPr>
        <w:pStyle w:val="a4"/>
        <w:ind w:firstLine="709"/>
        <w:jc w:val="both"/>
        <w:rPr>
          <w:rFonts w:ascii="Times New Roman" w:hAnsi="Times New Roman" w:cs="Times New Roman"/>
          <w:sz w:val="26"/>
          <w:szCs w:val="26"/>
        </w:rPr>
      </w:pPr>
      <w:r w:rsidRPr="00A325A9">
        <w:rPr>
          <w:rFonts w:ascii="Times New Roman" w:hAnsi="Times New Roman" w:cs="Times New Roman"/>
          <w:sz w:val="26"/>
          <w:szCs w:val="26"/>
        </w:rPr>
        <w:t xml:space="preserve">1. Право на однократное предоставление за счет средств бюджета субъекта Российской Федерации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(далее также - выплата), имеют лица, указанные в пункте 9 статьи 8 настоящего Федерального закона, включенные в список в соответствии с пунктом 3 статьи 8 настоящего Федерального закона, при наличии совокупности обстоятельств, указанных в пункте 2 настоящей статьи. Выплата не может быть использована в связи с участием в жилищном или жилищно-строительном кооперативе либо ином специализированном потребительском кооперативе, долевом строительстве многоквартирных домов и (или) иных объектов недвижимости, а также на приобретение жилого помещения путем заключения договора купли-продажи с рассрочкой платежа. </w:t>
      </w:r>
    </w:p>
    <w:p w:rsidR="009C5D65" w:rsidRPr="00A325A9" w:rsidRDefault="009C5D65" w:rsidP="00A325A9">
      <w:pPr>
        <w:pStyle w:val="a4"/>
        <w:ind w:firstLine="709"/>
        <w:jc w:val="both"/>
        <w:rPr>
          <w:rFonts w:ascii="Times New Roman" w:hAnsi="Times New Roman" w:cs="Times New Roman"/>
          <w:sz w:val="26"/>
          <w:szCs w:val="26"/>
        </w:rPr>
      </w:pPr>
      <w:r w:rsidRPr="00A325A9">
        <w:rPr>
          <w:rFonts w:ascii="Times New Roman" w:hAnsi="Times New Roman" w:cs="Times New Roman"/>
          <w:sz w:val="26"/>
          <w:szCs w:val="26"/>
        </w:rPr>
        <w:t xml:space="preserve">2. Предоставление выплаты на приобретение благоустроенного жилого помещения в собственность, в том числе в общую собственность с несовершеннолетним ребенком (детьми) и (или) супругом (при условии использования собственных средств членов семьи либо иных мер социальной поддержки, если при этом общая площадь жилого помещения, приходящаяся на долю каждого из сособственников, определяемая пропорционально размеру доли каждого из сособственников, составляет не менее шести квадратных метров общей площади жилого помещения на каждого сособственника),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допускается при наличии по состоянию на дату подачи заявления о предоставлении выплаты совокупности следующих обстоятельств: </w:t>
      </w:r>
    </w:p>
    <w:p w:rsidR="009C5D65" w:rsidRPr="00A325A9" w:rsidRDefault="009C5D65" w:rsidP="00A325A9">
      <w:pPr>
        <w:pStyle w:val="a4"/>
        <w:ind w:firstLine="709"/>
        <w:jc w:val="both"/>
        <w:rPr>
          <w:rFonts w:ascii="Times New Roman" w:hAnsi="Times New Roman" w:cs="Times New Roman"/>
          <w:sz w:val="26"/>
          <w:szCs w:val="26"/>
        </w:rPr>
      </w:pPr>
      <w:r w:rsidRPr="00A325A9">
        <w:rPr>
          <w:rFonts w:ascii="Times New Roman" w:hAnsi="Times New Roman" w:cs="Times New Roman"/>
          <w:sz w:val="26"/>
          <w:szCs w:val="26"/>
        </w:rPr>
        <w:t xml:space="preserve">1) достижение заявителем возраста 23 лет; </w:t>
      </w:r>
    </w:p>
    <w:p w:rsidR="009C5D65" w:rsidRPr="00A325A9" w:rsidRDefault="009C5D65" w:rsidP="00A325A9">
      <w:pPr>
        <w:pStyle w:val="a4"/>
        <w:ind w:firstLine="709"/>
        <w:jc w:val="both"/>
        <w:rPr>
          <w:rFonts w:ascii="Times New Roman" w:hAnsi="Times New Roman" w:cs="Times New Roman"/>
          <w:sz w:val="26"/>
          <w:szCs w:val="26"/>
        </w:rPr>
      </w:pPr>
      <w:r w:rsidRPr="00A325A9">
        <w:rPr>
          <w:rFonts w:ascii="Times New Roman" w:hAnsi="Times New Roman" w:cs="Times New Roman"/>
          <w:sz w:val="26"/>
          <w:szCs w:val="26"/>
        </w:rPr>
        <w:t xml:space="preserve">2) наличие у заявителя документально подтвержденного не менее чем за двенадцать календарных месяцев, предшествующих месяцу обращения с заявлением, дохода не ниже минимального размера оплаты труда от трудовой, предпринимательской и (или) иной деятельности, не запрещенной законодательством Российской Федерации, который обеспечивает ему и его семье среднедушевой доход, превышающий величину прожиточного минимума на душу </w:t>
      </w:r>
      <w:r w:rsidRPr="00A325A9">
        <w:rPr>
          <w:rFonts w:ascii="Times New Roman" w:hAnsi="Times New Roman" w:cs="Times New Roman"/>
          <w:sz w:val="26"/>
          <w:szCs w:val="26"/>
        </w:rPr>
        <w:lastRenderedPageBreak/>
        <w:t xml:space="preserve">населения, установленную в субъекте Российской Федерации по месту жительства заявителя по состоянию на дату обращения с заявлением; </w:t>
      </w:r>
    </w:p>
    <w:p w:rsidR="009C5D65" w:rsidRPr="00A325A9" w:rsidRDefault="009C5D65" w:rsidP="00A325A9">
      <w:pPr>
        <w:pStyle w:val="a4"/>
        <w:ind w:firstLine="709"/>
        <w:jc w:val="both"/>
        <w:rPr>
          <w:rFonts w:ascii="Times New Roman" w:hAnsi="Times New Roman" w:cs="Times New Roman"/>
          <w:sz w:val="26"/>
          <w:szCs w:val="26"/>
        </w:rPr>
      </w:pPr>
      <w:r w:rsidRPr="00A325A9">
        <w:rPr>
          <w:rFonts w:ascii="Times New Roman" w:hAnsi="Times New Roman" w:cs="Times New Roman"/>
          <w:sz w:val="26"/>
          <w:szCs w:val="26"/>
        </w:rPr>
        <w:t xml:space="preserve">3) отсутствие у заявителя задолженности по налогам и сборам, иным обязательным платежам в бюджеты бюджетной системы Российской Федерации, за исключением сумм, в отношении которых в соответствии с законодательством Российской Федерации о налогах и сборах предоставлена отсрочка или рассрочка; </w:t>
      </w:r>
    </w:p>
    <w:p w:rsidR="009C5D65" w:rsidRPr="00A325A9" w:rsidRDefault="009C5D65" w:rsidP="00A325A9">
      <w:pPr>
        <w:pStyle w:val="a4"/>
        <w:ind w:firstLine="709"/>
        <w:jc w:val="both"/>
        <w:rPr>
          <w:rFonts w:ascii="Times New Roman" w:hAnsi="Times New Roman" w:cs="Times New Roman"/>
          <w:sz w:val="26"/>
          <w:szCs w:val="26"/>
        </w:rPr>
      </w:pPr>
      <w:r w:rsidRPr="00A325A9">
        <w:rPr>
          <w:rFonts w:ascii="Times New Roman" w:hAnsi="Times New Roman" w:cs="Times New Roman"/>
          <w:sz w:val="26"/>
          <w:szCs w:val="26"/>
        </w:rPr>
        <w:t xml:space="preserve">4) отсутствие у заявителя психических заболеваний или расстройств, алкогольной или наркотической зависимости; </w:t>
      </w:r>
    </w:p>
    <w:p w:rsidR="009C5D65" w:rsidRPr="00A325A9" w:rsidRDefault="009C5D65" w:rsidP="00A325A9">
      <w:pPr>
        <w:pStyle w:val="a4"/>
        <w:ind w:firstLine="709"/>
        <w:jc w:val="both"/>
        <w:rPr>
          <w:rFonts w:ascii="Times New Roman" w:hAnsi="Times New Roman" w:cs="Times New Roman"/>
          <w:sz w:val="26"/>
          <w:szCs w:val="26"/>
        </w:rPr>
      </w:pPr>
      <w:r w:rsidRPr="00A325A9">
        <w:rPr>
          <w:rFonts w:ascii="Times New Roman" w:hAnsi="Times New Roman" w:cs="Times New Roman"/>
          <w:sz w:val="26"/>
          <w:szCs w:val="26"/>
        </w:rPr>
        <w:t xml:space="preserve">5) отсутствие у заявителя судимости и (или) факта его уголовного преследования за умышленное преступление; </w:t>
      </w:r>
    </w:p>
    <w:p w:rsidR="009C5D65" w:rsidRPr="00A325A9" w:rsidRDefault="009C5D65" w:rsidP="00A325A9">
      <w:pPr>
        <w:pStyle w:val="a4"/>
        <w:ind w:firstLine="709"/>
        <w:jc w:val="both"/>
        <w:rPr>
          <w:rFonts w:ascii="Times New Roman" w:hAnsi="Times New Roman" w:cs="Times New Roman"/>
          <w:sz w:val="26"/>
          <w:szCs w:val="26"/>
        </w:rPr>
      </w:pPr>
      <w:r w:rsidRPr="00A325A9">
        <w:rPr>
          <w:rFonts w:ascii="Times New Roman" w:hAnsi="Times New Roman" w:cs="Times New Roman"/>
          <w:sz w:val="26"/>
          <w:szCs w:val="26"/>
        </w:rPr>
        <w:t xml:space="preserve">6) отсутствие обстоятельств, свидетельствующих о необходимости оказания заявителю содействия в преодолении трудной жизненной ситуации. </w:t>
      </w:r>
    </w:p>
    <w:p w:rsidR="009C5D65" w:rsidRPr="00A325A9" w:rsidRDefault="009C5D65" w:rsidP="00A325A9">
      <w:pPr>
        <w:pStyle w:val="a4"/>
        <w:ind w:firstLine="709"/>
        <w:jc w:val="both"/>
        <w:rPr>
          <w:rFonts w:ascii="Times New Roman" w:hAnsi="Times New Roman" w:cs="Times New Roman"/>
          <w:sz w:val="26"/>
          <w:szCs w:val="26"/>
        </w:rPr>
      </w:pPr>
      <w:r w:rsidRPr="00A325A9">
        <w:rPr>
          <w:rFonts w:ascii="Times New Roman" w:hAnsi="Times New Roman" w:cs="Times New Roman"/>
          <w:sz w:val="26"/>
          <w:szCs w:val="26"/>
        </w:rPr>
        <w:t xml:space="preserve">3. Перечень документов, прилагаемых к заявлению о предоставлении выплаты на приобретение благоустроенного жилого помещения в собственность, в том числе в общую собственность с несовершеннолетним ребенком (детьми) и (или) супругом,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порядок подачи и рассмотрения указанного заявления, порядок направления информации о принятии решения о предоставлении выплаты или об отказе в предоставлении выплаты (в том числе через многофункциональный центр предоставления государственных и муниципальных услуг либо федеральную государственную информационную систему "Единый портал государственных и муниципальных услуг (функций)") утверждаются Правительством Российской Федерации. </w:t>
      </w:r>
    </w:p>
    <w:p w:rsidR="009C5D65" w:rsidRPr="00A325A9" w:rsidRDefault="009C5D65" w:rsidP="00A325A9">
      <w:pPr>
        <w:pStyle w:val="a4"/>
        <w:ind w:firstLine="709"/>
        <w:jc w:val="both"/>
        <w:rPr>
          <w:rFonts w:ascii="Times New Roman" w:hAnsi="Times New Roman" w:cs="Times New Roman"/>
          <w:sz w:val="26"/>
          <w:szCs w:val="26"/>
        </w:rPr>
      </w:pPr>
      <w:r w:rsidRPr="00A325A9">
        <w:rPr>
          <w:rFonts w:ascii="Times New Roman" w:hAnsi="Times New Roman" w:cs="Times New Roman"/>
          <w:sz w:val="26"/>
          <w:szCs w:val="26"/>
        </w:rPr>
        <w:t xml:space="preserve">4. Преимущественное право на предоставление выплаты перед другими лицами, включенными в список в соответствии с пунктом 3 статьи 8 настоящего Федерального закона, имеют следующие лица: </w:t>
      </w:r>
    </w:p>
    <w:p w:rsidR="009C5D65" w:rsidRPr="00A325A9" w:rsidRDefault="009C5D65" w:rsidP="00A325A9">
      <w:pPr>
        <w:pStyle w:val="a4"/>
        <w:ind w:firstLine="709"/>
        <w:jc w:val="both"/>
        <w:rPr>
          <w:rFonts w:ascii="Times New Roman" w:hAnsi="Times New Roman" w:cs="Times New Roman"/>
          <w:sz w:val="26"/>
          <w:szCs w:val="26"/>
        </w:rPr>
      </w:pPr>
      <w:r w:rsidRPr="00A325A9">
        <w:rPr>
          <w:rFonts w:ascii="Times New Roman" w:hAnsi="Times New Roman" w:cs="Times New Roman"/>
          <w:sz w:val="26"/>
          <w:szCs w:val="26"/>
        </w:rPr>
        <w:t xml:space="preserve">1) подавшие заявление о предоставлении выплаты на приобретение благоустроенного жилого помещения в общую собственность с несовершеннолетним ребенком (детьми) и (или) супругом или </w:t>
      </w:r>
      <w:proofErr w:type="gramStart"/>
      <w:r w:rsidRPr="00A325A9">
        <w:rPr>
          <w:rFonts w:ascii="Times New Roman" w:hAnsi="Times New Roman" w:cs="Times New Roman"/>
          <w:sz w:val="26"/>
          <w:szCs w:val="26"/>
        </w:rPr>
        <w:t>для полного погашения</w:t>
      </w:r>
      <w:proofErr w:type="gramEnd"/>
      <w:r w:rsidRPr="00A325A9">
        <w:rPr>
          <w:rFonts w:ascii="Times New Roman" w:hAnsi="Times New Roman" w:cs="Times New Roman"/>
          <w:sz w:val="26"/>
          <w:szCs w:val="26"/>
        </w:rPr>
        <w:t xml:space="preserve"> предоставленного на приобретение жилого помещения кредита (займа) по договору, обязательства заемщика по которому обеспечены ипотекой, за счет выплаты и использования средств (части средств) материнского (семейного) капитала; </w:t>
      </w:r>
    </w:p>
    <w:p w:rsidR="009C5D65" w:rsidRPr="00A325A9" w:rsidRDefault="009C5D65" w:rsidP="00A325A9">
      <w:pPr>
        <w:pStyle w:val="a4"/>
        <w:ind w:firstLine="709"/>
        <w:jc w:val="both"/>
        <w:rPr>
          <w:rFonts w:ascii="Times New Roman" w:hAnsi="Times New Roman" w:cs="Times New Roman"/>
          <w:sz w:val="26"/>
          <w:szCs w:val="26"/>
        </w:rPr>
      </w:pPr>
      <w:r w:rsidRPr="00A325A9">
        <w:rPr>
          <w:rFonts w:ascii="Times New Roman" w:hAnsi="Times New Roman" w:cs="Times New Roman"/>
          <w:sz w:val="26"/>
          <w:szCs w:val="26"/>
        </w:rPr>
        <w:t xml:space="preserve">2)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w:t>
      </w:r>
    </w:p>
    <w:p w:rsidR="009C5D65" w:rsidRPr="00A325A9" w:rsidRDefault="009C5D65" w:rsidP="00A325A9">
      <w:pPr>
        <w:pStyle w:val="a4"/>
        <w:ind w:firstLine="709"/>
        <w:jc w:val="both"/>
        <w:rPr>
          <w:rFonts w:ascii="Times New Roman" w:hAnsi="Times New Roman" w:cs="Times New Roman"/>
          <w:sz w:val="26"/>
          <w:szCs w:val="26"/>
        </w:rPr>
      </w:pPr>
      <w:r w:rsidRPr="00A325A9">
        <w:rPr>
          <w:rFonts w:ascii="Times New Roman" w:hAnsi="Times New Roman" w:cs="Times New Roman"/>
          <w:sz w:val="26"/>
          <w:szCs w:val="26"/>
        </w:rPr>
        <w:t xml:space="preserve">5. Выплата перечисляется на счет в кредитной организации, указанный продавцом жилого помещения, либо в случае ее использования для полного погашения кредита (займа) по договору, обязательства заемщика по которому обеспечены ипотекой, на счет кредитной организации, с которой заключен такой договор. </w:t>
      </w:r>
    </w:p>
    <w:p w:rsidR="009C5D65" w:rsidRPr="00A325A9" w:rsidRDefault="009C5D65" w:rsidP="00A325A9">
      <w:pPr>
        <w:pStyle w:val="a4"/>
        <w:ind w:firstLine="709"/>
        <w:jc w:val="both"/>
        <w:rPr>
          <w:rFonts w:ascii="Times New Roman" w:hAnsi="Times New Roman" w:cs="Times New Roman"/>
          <w:sz w:val="26"/>
          <w:szCs w:val="26"/>
        </w:rPr>
      </w:pPr>
      <w:r w:rsidRPr="00A325A9">
        <w:rPr>
          <w:rFonts w:ascii="Times New Roman" w:hAnsi="Times New Roman" w:cs="Times New Roman"/>
          <w:sz w:val="26"/>
          <w:szCs w:val="26"/>
        </w:rPr>
        <w:t xml:space="preserve">6. Расчет размера выплаты производится исходя из: </w:t>
      </w:r>
    </w:p>
    <w:p w:rsidR="009C5D65" w:rsidRPr="00A325A9" w:rsidRDefault="009C5D65" w:rsidP="00A325A9">
      <w:pPr>
        <w:pStyle w:val="a4"/>
        <w:ind w:firstLine="709"/>
        <w:jc w:val="both"/>
        <w:rPr>
          <w:rFonts w:ascii="Times New Roman" w:hAnsi="Times New Roman" w:cs="Times New Roman"/>
          <w:sz w:val="26"/>
          <w:szCs w:val="26"/>
        </w:rPr>
      </w:pPr>
      <w:r w:rsidRPr="00A325A9">
        <w:rPr>
          <w:rFonts w:ascii="Times New Roman" w:hAnsi="Times New Roman" w:cs="Times New Roman"/>
          <w:sz w:val="26"/>
          <w:szCs w:val="26"/>
        </w:rPr>
        <w:t xml:space="preserve">1) норматива общей площади жилого помещения не менее 33 квадратных метров; </w:t>
      </w:r>
    </w:p>
    <w:p w:rsidR="009C5D65" w:rsidRPr="00A325A9" w:rsidRDefault="009C5D65" w:rsidP="00A325A9">
      <w:pPr>
        <w:pStyle w:val="a4"/>
        <w:ind w:firstLine="709"/>
        <w:jc w:val="both"/>
        <w:rPr>
          <w:rFonts w:ascii="Times New Roman" w:hAnsi="Times New Roman" w:cs="Times New Roman"/>
          <w:sz w:val="26"/>
          <w:szCs w:val="26"/>
        </w:rPr>
      </w:pPr>
      <w:r w:rsidRPr="00A325A9">
        <w:rPr>
          <w:rFonts w:ascii="Times New Roman" w:hAnsi="Times New Roman" w:cs="Times New Roman"/>
          <w:sz w:val="26"/>
          <w:szCs w:val="26"/>
        </w:rPr>
        <w:t xml:space="preserve">2) показателя средней рыночной стоимости одного квадратного метра общей площади жилого помещения в субъекте Российской Федерации, предоставляющем выплату, но не ниже стоимости, устанавливаемой уполномоченным Правительством </w:t>
      </w:r>
      <w:r w:rsidRPr="00A325A9">
        <w:rPr>
          <w:rFonts w:ascii="Times New Roman" w:hAnsi="Times New Roman" w:cs="Times New Roman"/>
          <w:sz w:val="26"/>
          <w:szCs w:val="26"/>
        </w:rPr>
        <w:lastRenderedPageBreak/>
        <w:t xml:space="preserve">Российской Федерации федеральным органом исполнительной власти для расчета размеров безвозмездных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w:t>
      </w:r>
    </w:p>
    <w:p w:rsidR="009C5D65" w:rsidRPr="00A325A9" w:rsidRDefault="009C5D65" w:rsidP="00A325A9">
      <w:pPr>
        <w:pStyle w:val="a4"/>
        <w:ind w:firstLine="709"/>
        <w:jc w:val="both"/>
        <w:rPr>
          <w:rFonts w:ascii="Times New Roman" w:hAnsi="Times New Roman" w:cs="Times New Roman"/>
          <w:sz w:val="26"/>
          <w:szCs w:val="26"/>
        </w:rPr>
      </w:pPr>
      <w:r w:rsidRPr="00A325A9">
        <w:rPr>
          <w:rFonts w:ascii="Times New Roman" w:hAnsi="Times New Roman" w:cs="Times New Roman"/>
          <w:sz w:val="26"/>
          <w:szCs w:val="26"/>
        </w:rPr>
        <w:t xml:space="preserve">7. Контроль за приобретением жилых помещений за счет выплаты, в том числе путем направления и получения межведомственных запросов о соответствии приобретаемого получателем выплаты жилого помещения установленным санитарным и техническим правилам и нормам, иным требованиям законодательства, о наличии или об отсутствии информации о признании данного жилого помещения непригодным для проживания и (или) признании многоквартирного дома, в котором находится данное жилое помещение, аварийным </w:t>
      </w:r>
      <w:bookmarkStart w:id="0" w:name="_GoBack"/>
      <w:bookmarkEnd w:id="0"/>
      <w:r w:rsidRPr="00A325A9">
        <w:rPr>
          <w:rFonts w:ascii="Times New Roman" w:hAnsi="Times New Roman" w:cs="Times New Roman"/>
          <w:sz w:val="26"/>
          <w:szCs w:val="26"/>
        </w:rPr>
        <w:t xml:space="preserve">и подлежащим сносу или реконструкции, осуществляют уполномоченный орган исполнительной власти субъекта Российской Федерации или органы местного самоуправления в случае наделения их законом субъекта Российской Федерации соответствующими полномочиями. </w:t>
      </w:r>
    </w:p>
    <w:p w:rsidR="009C5D65" w:rsidRPr="00A325A9" w:rsidRDefault="009C5D65" w:rsidP="00A325A9">
      <w:pPr>
        <w:pStyle w:val="a4"/>
        <w:ind w:firstLine="709"/>
        <w:jc w:val="both"/>
        <w:rPr>
          <w:rFonts w:ascii="Times New Roman" w:hAnsi="Times New Roman" w:cs="Times New Roman"/>
          <w:sz w:val="26"/>
          <w:szCs w:val="26"/>
        </w:rPr>
      </w:pPr>
      <w:r w:rsidRPr="00A325A9">
        <w:rPr>
          <w:rFonts w:ascii="Times New Roman" w:hAnsi="Times New Roman" w:cs="Times New Roman"/>
          <w:sz w:val="26"/>
          <w:szCs w:val="26"/>
        </w:rPr>
        <w:t xml:space="preserve">8. Правила предоставления выплаты, в том числе порядок проведения проверки документов, необходимых для перечисления выплаты, порядок перечисления выплаты и осуществления контроля уполномоченным органом исполнительной власти субъекта Российской Федерации или органами местного самоуправления в случае наделения их законом субъекта Российской Федерации соответствующими полномочиями за приобретением жилых помещений за счет выплаты устанавливаются Правительством Российской Федерации. </w:t>
      </w:r>
    </w:p>
    <w:p w:rsidR="009C5D65" w:rsidRPr="00A325A9" w:rsidRDefault="009C5D65" w:rsidP="00A325A9">
      <w:pPr>
        <w:pStyle w:val="a4"/>
        <w:ind w:firstLine="709"/>
        <w:jc w:val="both"/>
        <w:rPr>
          <w:rFonts w:ascii="Times New Roman" w:hAnsi="Times New Roman" w:cs="Times New Roman"/>
          <w:sz w:val="26"/>
          <w:szCs w:val="26"/>
        </w:rPr>
      </w:pPr>
      <w:r w:rsidRPr="00A325A9">
        <w:rPr>
          <w:rFonts w:ascii="Times New Roman" w:hAnsi="Times New Roman" w:cs="Times New Roman"/>
          <w:sz w:val="26"/>
          <w:szCs w:val="26"/>
        </w:rPr>
        <w:t xml:space="preserve">9. Получатель выплаты до заключения договора купли-продажи жилого помещения, планируемого к приобретению за счет выплаты, представляет проект договора купли-продажи жилого помещения в уполномоченный орган исполнительной власти субъекта Российской Федерации или орган местного самоуправления в случае наделения его законом субъекта Российской Федерации соответствующими полномочиями для рассмотрения комиссией, созданной в соответствии с пунктом 10 настоящей статьи. </w:t>
      </w:r>
    </w:p>
    <w:p w:rsidR="009C5D65" w:rsidRPr="00A325A9" w:rsidRDefault="009C5D65" w:rsidP="00A325A9">
      <w:pPr>
        <w:pStyle w:val="a4"/>
        <w:ind w:firstLine="709"/>
        <w:jc w:val="both"/>
        <w:rPr>
          <w:rFonts w:ascii="Times New Roman" w:hAnsi="Times New Roman" w:cs="Times New Roman"/>
          <w:sz w:val="26"/>
          <w:szCs w:val="26"/>
        </w:rPr>
      </w:pPr>
      <w:r w:rsidRPr="00A325A9">
        <w:rPr>
          <w:rFonts w:ascii="Times New Roman" w:hAnsi="Times New Roman" w:cs="Times New Roman"/>
          <w:sz w:val="26"/>
          <w:szCs w:val="26"/>
        </w:rPr>
        <w:t xml:space="preserve">10. Решение о предоставлении выплаты или об отказе в ее предоставлении принимается комиссией, созданной уполномоченным органом исполнительной власти субъекта Российской Федерации или органом местного самоуправления в случае наделения его законом субъекта Российской Федерации соответствующими полномочиями в порядке, установленном Правительством Российской Федерации, с учетом совокупности обстоятельств, указанных в пункте 2 настоящей статьи. Положение об этой комиссии утверждается уполномоченным Правительством Российской Федерации федеральным органом исполнительной власти. </w:t>
      </w:r>
    </w:p>
    <w:p w:rsidR="009C5D65" w:rsidRPr="00A325A9" w:rsidRDefault="009C5D65" w:rsidP="00A325A9">
      <w:pPr>
        <w:pStyle w:val="a4"/>
        <w:ind w:firstLine="709"/>
        <w:jc w:val="both"/>
        <w:rPr>
          <w:rFonts w:ascii="Times New Roman" w:hAnsi="Times New Roman" w:cs="Times New Roman"/>
          <w:sz w:val="26"/>
          <w:szCs w:val="26"/>
        </w:rPr>
      </w:pPr>
      <w:r w:rsidRPr="00A325A9">
        <w:rPr>
          <w:rFonts w:ascii="Times New Roman" w:hAnsi="Times New Roman" w:cs="Times New Roman"/>
          <w:sz w:val="26"/>
          <w:szCs w:val="26"/>
        </w:rPr>
        <w:t xml:space="preserve">11. Право на выплату подтверждается именным документом на приобретение жилого помещения - сертификатом. Форма сертификата, правила выпуска и реализации сертификата утверждаются Правительством Российской Федерации. </w:t>
      </w:r>
    </w:p>
    <w:p w:rsidR="00DF6D50" w:rsidRPr="00A325A9" w:rsidRDefault="00DF6D50" w:rsidP="00A325A9">
      <w:pPr>
        <w:pStyle w:val="a4"/>
        <w:ind w:firstLine="709"/>
        <w:jc w:val="both"/>
        <w:rPr>
          <w:rFonts w:ascii="Times New Roman" w:hAnsi="Times New Roman" w:cs="Times New Roman"/>
          <w:sz w:val="26"/>
          <w:szCs w:val="26"/>
        </w:rPr>
      </w:pPr>
    </w:p>
    <w:sectPr w:rsidR="00DF6D50" w:rsidRPr="00A325A9" w:rsidSect="00A325A9">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6F6" w:rsidRDefault="003D56F6" w:rsidP="00A325A9">
      <w:pPr>
        <w:spacing w:after="0" w:line="240" w:lineRule="auto"/>
      </w:pPr>
      <w:r>
        <w:separator/>
      </w:r>
    </w:p>
  </w:endnote>
  <w:endnote w:type="continuationSeparator" w:id="0">
    <w:p w:rsidR="003D56F6" w:rsidRDefault="003D56F6" w:rsidP="00A3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6F6" w:rsidRDefault="003D56F6" w:rsidP="00A325A9">
      <w:pPr>
        <w:spacing w:after="0" w:line="240" w:lineRule="auto"/>
      </w:pPr>
      <w:r>
        <w:separator/>
      </w:r>
    </w:p>
  </w:footnote>
  <w:footnote w:type="continuationSeparator" w:id="0">
    <w:p w:rsidR="003D56F6" w:rsidRDefault="003D56F6" w:rsidP="00A32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981340"/>
      <w:docPartObj>
        <w:docPartGallery w:val="Page Numbers (Top of Page)"/>
        <w:docPartUnique/>
      </w:docPartObj>
    </w:sdtPr>
    <w:sdtContent>
      <w:p w:rsidR="00A325A9" w:rsidRDefault="00A325A9">
        <w:pPr>
          <w:pStyle w:val="a5"/>
          <w:jc w:val="center"/>
        </w:pPr>
        <w:r>
          <w:fldChar w:fldCharType="begin"/>
        </w:r>
        <w:r>
          <w:instrText>PAGE   \* MERGEFORMAT</w:instrText>
        </w:r>
        <w:r>
          <w:fldChar w:fldCharType="separate"/>
        </w:r>
        <w:r>
          <w:rPr>
            <w:noProof/>
          </w:rPr>
          <w:t>2</w:t>
        </w:r>
        <w:r>
          <w:fldChar w:fldCharType="end"/>
        </w:r>
      </w:p>
    </w:sdtContent>
  </w:sdt>
  <w:p w:rsidR="00A325A9" w:rsidRDefault="00A325A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56"/>
    <w:rsid w:val="00360756"/>
    <w:rsid w:val="003D56F6"/>
    <w:rsid w:val="009C5D65"/>
    <w:rsid w:val="00A325A9"/>
    <w:rsid w:val="00DF6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D49C9"/>
  <w15:chartTrackingRefBased/>
  <w15:docId w15:val="{9CC047F3-FA2D-4D79-B88E-C3CCCE6A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5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325A9"/>
    <w:pPr>
      <w:spacing w:after="0" w:line="240" w:lineRule="auto"/>
    </w:pPr>
  </w:style>
  <w:style w:type="paragraph" w:styleId="a5">
    <w:name w:val="header"/>
    <w:basedOn w:val="a"/>
    <w:link w:val="a6"/>
    <w:uiPriority w:val="99"/>
    <w:unhideWhenUsed/>
    <w:rsid w:val="00A325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25A9"/>
  </w:style>
  <w:style w:type="paragraph" w:styleId="a7">
    <w:name w:val="footer"/>
    <w:basedOn w:val="a"/>
    <w:link w:val="a8"/>
    <w:uiPriority w:val="99"/>
    <w:unhideWhenUsed/>
    <w:rsid w:val="00A325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25A9"/>
  </w:style>
  <w:style w:type="paragraph" w:styleId="a9">
    <w:name w:val="Balloon Text"/>
    <w:basedOn w:val="a"/>
    <w:link w:val="aa"/>
    <w:uiPriority w:val="99"/>
    <w:semiHidden/>
    <w:unhideWhenUsed/>
    <w:rsid w:val="00A325A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32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09236">
      <w:bodyDiv w:val="1"/>
      <w:marLeft w:val="0"/>
      <w:marRight w:val="0"/>
      <w:marTop w:val="0"/>
      <w:marBottom w:val="0"/>
      <w:divBdr>
        <w:top w:val="none" w:sz="0" w:space="0" w:color="auto"/>
        <w:left w:val="none" w:sz="0" w:space="0" w:color="auto"/>
        <w:bottom w:val="none" w:sz="0" w:space="0" w:color="auto"/>
        <w:right w:val="none" w:sz="0" w:space="0" w:color="auto"/>
      </w:divBdr>
    </w:div>
    <w:div w:id="135642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1342</Words>
  <Characters>7654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Лобкова Валентина Владимировна</dc:creator>
  <cp:keywords/>
  <dc:description/>
  <cp:lastModifiedBy>Лобкова Валентина Владимировна</cp:lastModifiedBy>
  <cp:revision>4</cp:revision>
  <cp:lastPrinted>2024-06-24T14:52:00Z</cp:lastPrinted>
  <dcterms:created xsi:type="dcterms:W3CDTF">2024-06-24T14:45:00Z</dcterms:created>
  <dcterms:modified xsi:type="dcterms:W3CDTF">2024-06-24T14:55:00Z</dcterms:modified>
</cp:coreProperties>
</file>